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07A8" w14:textId="77777777" w:rsidR="00C174D4" w:rsidRPr="00C174D4" w:rsidRDefault="00C174D4" w:rsidP="00C174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>Propósito</w:t>
      </w:r>
    </w:p>
    <w:p w14:paraId="7CF6A4C0" w14:textId="536CFE95" w:rsidR="00C174D4" w:rsidRPr="00C174D4" w:rsidRDefault="00C174D4" w:rsidP="00C174D4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>Este instructivo tiene la finalidad de establecer los lineamientos para la gestión de la autorización del Programa Operativo Anual (POA) de los Institutos Tecnológicos y Centros del Tecnológico Nacional de México, TecNM.</w:t>
      </w:r>
    </w:p>
    <w:p w14:paraId="1D1B4919" w14:textId="77777777" w:rsidR="00C174D4" w:rsidRPr="00C174D4" w:rsidRDefault="00C174D4" w:rsidP="00C174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>Alcance</w:t>
      </w:r>
    </w:p>
    <w:p w14:paraId="3ACFF490" w14:textId="77777777" w:rsidR="00C174D4" w:rsidRPr="00C174D4" w:rsidRDefault="00C174D4" w:rsidP="00C174D4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 xml:space="preserve">Este procedimiento aplica a todos los departamentos y áreas del Instituto Tecnológico de </w:t>
      </w:r>
      <w:r>
        <w:rPr>
          <w:rFonts w:ascii="Arial" w:hAnsi="Arial" w:cs="Arial"/>
          <w:bCs/>
          <w:sz w:val="24"/>
          <w:szCs w:val="24"/>
          <w:lang w:val="es-MX" w:eastAsia="es-MX"/>
        </w:rPr>
        <w:t>Pinotepa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>.</w:t>
      </w:r>
    </w:p>
    <w:p w14:paraId="56E5FFCB" w14:textId="77777777" w:rsidR="00C174D4" w:rsidRPr="00C174D4" w:rsidRDefault="00C174D4" w:rsidP="00C174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>Políticas de operación</w:t>
      </w:r>
    </w:p>
    <w:p w14:paraId="5092F386" w14:textId="77777777" w:rsidR="00C174D4" w:rsidRPr="00C174D4" w:rsidRDefault="00C174D4" w:rsidP="00C174D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14:paraId="30954149" w14:textId="77777777" w:rsidR="00C174D4" w:rsidRPr="00C174D4" w:rsidRDefault="00C174D4" w:rsidP="00C174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>Política 1.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>Para la elaboración del Programa Operativo Anual (POA) se tomarán como base los proyectos establecidos en el Programa Institucional Anual (PIA) del Instituto Tecnológico, y/o los lineamientos establecidos por el TecNM.</w:t>
      </w:r>
    </w:p>
    <w:p w14:paraId="68F64CAF" w14:textId="77777777" w:rsidR="00C174D4" w:rsidRPr="00C174D4" w:rsidRDefault="00C174D4" w:rsidP="00C174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Política 2. 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>Para la elaboración y seguimiento del Programa Operativo Anual (POA) el Instituto Tecnológico, se apegará a lo establecido en este procedimiento.</w:t>
      </w:r>
    </w:p>
    <w:p w14:paraId="4BE8B422" w14:textId="77777777" w:rsidR="00C174D4" w:rsidRPr="00C174D4" w:rsidRDefault="00C174D4" w:rsidP="00C174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Política 3. 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>Para la elaboración del Programa Operativo Anual (POA) se requisitaran</w:t>
      </w:r>
      <w:r w:rsidR="00480693">
        <w:rPr>
          <w:rFonts w:ascii="Arial" w:hAnsi="Arial" w:cs="Arial"/>
          <w:bCs/>
          <w:sz w:val="24"/>
          <w:szCs w:val="24"/>
          <w:lang w:val="es-MX" w:eastAsia="es-MX"/>
        </w:rPr>
        <w:t xml:space="preserve"> 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>los formatos establecidos</w:t>
      </w:r>
      <w:r w:rsidR="00480693">
        <w:rPr>
          <w:rFonts w:ascii="Arial" w:hAnsi="Arial" w:cs="Arial"/>
          <w:bCs/>
          <w:sz w:val="24"/>
          <w:szCs w:val="24"/>
          <w:lang w:val="es-MX" w:eastAsia="es-MX"/>
        </w:rPr>
        <w:t xml:space="preserve"> y lineamientos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 xml:space="preserve"> por la Dirección General del TecNM y serán enviados a la Dirección de Programación, Presupuestación e Infraestructura Física de acuerdo al Calendario para la Entrega de Información determinado por la Secretaría de Planeación, Evaluación y Desarrollo Institucional.</w:t>
      </w:r>
    </w:p>
    <w:p w14:paraId="39535F08" w14:textId="77777777" w:rsidR="00C174D4" w:rsidRPr="00C174D4" w:rsidRDefault="00C174D4" w:rsidP="00C174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Política 4. 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>El Instituto Tecnológico debe elaborar, dar seguimiento y evaluar el Programa Operativo Anual (POA) de acuerdo a la normatividad vigente aplicable.</w:t>
      </w:r>
    </w:p>
    <w:p w14:paraId="4E719836" w14:textId="77777777" w:rsidR="00C174D4" w:rsidRPr="00C174D4" w:rsidRDefault="00C174D4" w:rsidP="00C174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>Política 5.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>El Director del Instituto Tecnológico o Centro es el líder del Proceso de Planeación, y responsable de gestionar la autorización del Programa Operativo Anual (POA) ante la instancia del TecNM correspondiente.</w:t>
      </w:r>
    </w:p>
    <w:p w14:paraId="76E93571" w14:textId="77777777" w:rsidR="00C174D4" w:rsidRPr="00C174D4" w:rsidRDefault="00C174D4" w:rsidP="00C174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>Política 6.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 xml:space="preserve">El Subdirector de Planeación y Vinculación del Instituto Tecnológico es el responsable de dirigir el proceso de integración del Programa Operativo Anual (POA) y analizará conjuntamente con los Subdirectores Académico y de Servicios Administrativos la cuantificación 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lastRenderedPageBreak/>
        <w:t>de presupuesto para los proyectos institucionales del Programa  Operativo Anual.</w:t>
      </w:r>
    </w:p>
    <w:p w14:paraId="6BB42A7B" w14:textId="77777777" w:rsidR="00C174D4" w:rsidRPr="00C174D4" w:rsidRDefault="00C174D4" w:rsidP="00C174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>Política 7.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>El Departamento de Planeación, Programación y Presupuestación del Instituto Tecnológico es el responsable de coordinar la integración, seguimiento y evaluación del Programa de Operativo Anual.</w:t>
      </w:r>
    </w:p>
    <w:p w14:paraId="79CEA964" w14:textId="77777777" w:rsidR="00C174D4" w:rsidRDefault="00C174D4" w:rsidP="00C174D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  <w:r w:rsidRPr="00C174D4">
        <w:rPr>
          <w:rFonts w:ascii="Arial" w:hAnsi="Arial" w:cs="Arial"/>
          <w:b/>
          <w:bCs/>
          <w:sz w:val="24"/>
          <w:szCs w:val="24"/>
          <w:lang w:val="es-MX" w:eastAsia="es-MX"/>
        </w:rPr>
        <w:t>Política 8.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</w:t>
      </w:r>
      <w:r w:rsidRPr="00C174D4">
        <w:rPr>
          <w:rFonts w:ascii="Arial" w:hAnsi="Arial" w:cs="Arial"/>
          <w:bCs/>
          <w:sz w:val="24"/>
          <w:szCs w:val="24"/>
          <w:lang w:val="es-MX" w:eastAsia="es-MX"/>
        </w:rPr>
        <w:t xml:space="preserve">Todos los departamentos del Instituto Tecnológico son responsables de definir, cuantificar y ejercer los recursos asignados para la consecución de los proyectos y acciones, con las que contribuyen al Programa Operativo Anual (POA). </w:t>
      </w:r>
    </w:p>
    <w:p w14:paraId="08455326" w14:textId="77777777" w:rsidR="00C174D4" w:rsidRPr="00C174D4" w:rsidRDefault="00C174D4" w:rsidP="00C174D4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</w:p>
    <w:p w14:paraId="669388FB" w14:textId="77777777" w:rsidR="006B76DD" w:rsidRDefault="006B76DD" w:rsidP="006B76DD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54"/>
        <w:tblOverlap w:val="never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40"/>
        <w:gridCol w:w="3062"/>
      </w:tblGrid>
      <w:tr w:rsidR="002E765C" w:rsidRPr="00C12B96" w14:paraId="6BDCA637" w14:textId="77777777" w:rsidTr="00D1091D">
        <w:tc>
          <w:tcPr>
            <w:tcW w:w="100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FAFD85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b/>
                <w:sz w:val="24"/>
                <w:szCs w:val="24"/>
                <w:lang w:val="es-MX" w:eastAsia="zh-CN"/>
              </w:rPr>
              <w:t>CONTROL DE EMISIÓN</w:t>
            </w:r>
          </w:p>
        </w:tc>
      </w:tr>
      <w:tr w:rsidR="002E765C" w:rsidRPr="00C12B96" w14:paraId="2C0D347B" w14:textId="77777777" w:rsidTr="00D1091D">
        <w:tc>
          <w:tcPr>
            <w:tcW w:w="3794" w:type="dxa"/>
            <w:tcBorders>
              <w:left w:val="single" w:sz="18" w:space="0" w:color="auto"/>
            </w:tcBorders>
          </w:tcPr>
          <w:p w14:paraId="0AE17017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b/>
                <w:sz w:val="24"/>
                <w:szCs w:val="24"/>
                <w:lang w:val="es-MX" w:eastAsia="zh-CN"/>
              </w:rPr>
              <w:t>ELABORÓ</w:t>
            </w:r>
          </w:p>
        </w:tc>
        <w:tc>
          <w:tcPr>
            <w:tcW w:w="3240" w:type="dxa"/>
          </w:tcPr>
          <w:p w14:paraId="0595C93F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b/>
                <w:sz w:val="24"/>
                <w:szCs w:val="24"/>
                <w:lang w:val="es-MX" w:eastAsia="zh-CN"/>
              </w:rPr>
              <w:t>REVISÓ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14:paraId="5E5633C7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b/>
                <w:sz w:val="24"/>
                <w:szCs w:val="24"/>
                <w:lang w:val="es-MX" w:eastAsia="zh-CN"/>
              </w:rPr>
              <w:t>AUTORIZÓ</w:t>
            </w:r>
          </w:p>
        </w:tc>
      </w:tr>
      <w:tr w:rsidR="002E765C" w:rsidRPr="00C12B96" w14:paraId="422D86B4" w14:textId="77777777" w:rsidTr="00D1091D">
        <w:trPr>
          <w:trHeight w:val="371"/>
        </w:trPr>
        <w:tc>
          <w:tcPr>
            <w:tcW w:w="3794" w:type="dxa"/>
            <w:tcBorders>
              <w:left w:val="single" w:sz="18" w:space="0" w:color="auto"/>
            </w:tcBorders>
          </w:tcPr>
          <w:p w14:paraId="11A32EB3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>Ing. Fernando Morales Cortes.</w:t>
            </w:r>
          </w:p>
          <w:p w14:paraId="3C433E9A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>Jefe</w:t>
            </w:r>
            <w:r w:rsidRPr="00C12B96"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 xml:space="preserve"> del Departamento de Planeación, Programación y Presupuestación</w:t>
            </w:r>
          </w:p>
        </w:tc>
        <w:tc>
          <w:tcPr>
            <w:tcW w:w="3240" w:type="dxa"/>
          </w:tcPr>
          <w:p w14:paraId="7AC56EE9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 xml:space="preserve">Lic. </w:t>
            </w:r>
            <w:r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>Araceli Martínez Tapia.</w:t>
            </w:r>
          </w:p>
          <w:p w14:paraId="033CE01A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>Subdirector de Planeación y Vinculación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14:paraId="516DF7DF" w14:textId="4A1A1DFC" w:rsidR="002E765C" w:rsidRPr="00C12B96" w:rsidRDefault="004615C1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>M.A. Arturo De La Rosa Galindo</w:t>
            </w:r>
          </w:p>
          <w:p w14:paraId="02CB0939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>Director</w:t>
            </w:r>
          </w:p>
        </w:tc>
      </w:tr>
      <w:tr w:rsidR="002E765C" w:rsidRPr="00C12B96" w14:paraId="529CD7FF" w14:textId="77777777" w:rsidTr="00D1091D">
        <w:tc>
          <w:tcPr>
            <w:tcW w:w="3794" w:type="dxa"/>
            <w:tcBorders>
              <w:left w:val="single" w:sz="18" w:space="0" w:color="auto"/>
            </w:tcBorders>
          </w:tcPr>
          <w:p w14:paraId="67958DAB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 xml:space="preserve">Firma:   </w:t>
            </w:r>
          </w:p>
        </w:tc>
        <w:tc>
          <w:tcPr>
            <w:tcW w:w="3240" w:type="dxa"/>
          </w:tcPr>
          <w:p w14:paraId="6F68C7A3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 xml:space="preserve">Firma: 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14:paraId="21BFB559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 w:rsidRPr="00C12B96"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 xml:space="preserve">Firma: </w:t>
            </w:r>
          </w:p>
        </w:tc>
      </w:tr>
      <w:tr w:rsidR="002E765C" w:rsidRPr="00C12B96" w14:paraId="5FE33BA3" w14:textId="77777777" w:rsidTr="00D1091D">
        <w:tc>
          <w:tcPr>
            <w:tcW w:w="3794" w:type="dxa"/>
            <w:tcBorders>
              <w:left w:val="single" w:sz="18" w:space="0" w:color="auto"/>
              <w:bottom w:val="single" w:sz="18" w:space="0" w:color="auto"/>
            </w:tcBorders>
          </w:tcPr>
          <w:p w14:paraId="6617221C" w14:textId="77777777" w:rsidR="002E765C" w:rsidRPr="00C12B96" w:rsidRDefault="002E765C" w:rsidP="00D109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val="es-MX" w:eastAsia="zh-CN"/>
              </w:rPr>
            </w:pP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14:paraId="20846929" w14:textId="77777777" w:rsidR="002E765C" w:rsidRPr="00C12B96" w:rsidRDefault="002E765C" w:rsidP="00D1091D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</w:p>
        </w:tc>
        <w:tc>
          <w:tcPr>
            <w:tcW w:w="3062" w:type="dxa"/>
            <w:tcBorders>
              <w:bottom w:val="single" w:sz="18" w:space="0" w:color="auto"/>
              <w:right w:val="single" w:sz="18" w:space="0" w:color="auto"/>
            </w:tcBorders>
          </w:tcPr>
          <w:p w14:paraId="12C30D55" w14:textId="1962EDE1" w:rsidR="002E765C" w:rsidRPr="00C12B96" w:rsidRDefault="002E765C" w:rsidP="00D1091D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>31 de Mayo de 201</w:t>
            </w:r>
            <w:r w:rsidR="004615C1">
              <w:rPr>
                <w:rFonts w:ascii="Arial" w:eastAsia="SimSun" w:hAnsi="Arial" w:cs="Arial"/>
                <w:sz w:val="24"/>
                <w:szCs w:val="24"/>
                <w:lang w:val="es-MX" w:eastAsia="zh-CN"/>
              </w:rPr>
              <w:t>9</w:t>
            </w:r>
            <w:bookmarkStart w:id="0" w:name="_GoBack"/>
            <w:bookmarkEnd w:id="0"/>
          </w:p>
        </w:tc>
      </w:tr>
    </w:tbl>
    <w:p w14:paraId="2B73BA2D" w14:textId="77777777" w:rsidR="006B76DD" w:rsidRDefault="006B76DD" w:rsidP="006B76DD"/>
    <w:p w14:paraId="11BA21A6" w14:textId="77777777" w:rsidR="002E765C" w:rsidRDefault="002E765C" w:rsidP="006B76DD"/>
    <w:p w14:paraId="2CA993DB" w14:textId="77777777" w:rsidR="002E765C" w:rsidRDefault="002E765C" w:rsidP="006B76DD"/>
    <w:p w14:paraId="0099F508" w14:textId="77777777" w:rsidR="00C174D4" w:rsidRDefault="00C174D4" w:rsidP="006B76DD"/>
    <w:p w14:paraId="2D59D76C" w14:textId="77777777" w:rsidR="00C174D4" w:rsidRDefault="00C174D4" w:rsidP="006B76DD"/>
    <w:p w14:paraId="6AAA27D2" w14:textId="77777777" w:rsidR="00C174D4" w:rsidRDefault="00C174D4" w:rsidP="006B76DD"/>
    <w:p w14:paraId="1CC6839D" w14:textId="77777777" w:rsidR="00C174D4" w:rsidRDefault="00C174D4" w:rsidP="006B76DD"/>
    <w:p w14:paraId="06B3D171" w14:textId="77777777" w:rsidR="00C174D4" w:rsidRDefault="00C174D4" w:rsidP="006B76DD"/>
    <w:p w14:paraId="3B768064" w14:textId="77777777" w:rsidR="00C174D4" w:rsidRDefault="00C174D4" w:rsidP="006B76DD"/>
    <w:p w14:paraId="4C2859D7" w14:textId="77777777" w:rsidR="00C174D4" w:rsidRDefault="00C174D4" w:rsidP="00C174D4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s-MX"/>
        </w:rPr>
      </w:pPr>
      <w:r w:rsidRPr="00C174D4">
        <w:rPr>
          <w:rFonts w:ascii="Arial" w:hAnsi="Arial" w:cs="Arial"/>
          <w:b/>
          <w:sz w:val="24"/>
          <w:szCs w:val="24"/>
          <w:lang w:val="es-MX"/>
        </w:rPr>
        <w:lastRenderedPageBreak/>
        <w:t>Diagrama de procedimiento</w:t>
      </w:r>
    </w:p>
    <w:p w14:paraId="430B5AF5" w14:textId="77777777" w:rsidR="007D1C95" w:rsidRDefault="00E75C05" w:rsidP="007D1C95">
      <w:pPr>
        <w:ind w:left="360"/>
        <w:rPr>
          <w:rFonts w:ascii="Arial" w:hAnsi="Arial" w:cs="Arial"/>
          <w:b/>
          <w:sz w:val="24"/>
          <w:szCs w:val="24"/>
          <w:lang w:val="es-MX"/>
        </w:rPr>
      </w:pPr>
      <w:r w:rsidRPr="00E75C05">
        <w:rPr>
          <w:rFonts w:ascii="Arial" w:hAnsi="Arial" w:cs="Arial"/>
          <w:b/>
          <w:noProof/>
          <w:sz w:val="24"/>
          <w:szCs w:val="24"/>
          <w:lang w:val="es-MX"/>
        </w:rPr>
        <w:drawing>
          <wp:inline distT="0" distB="0" distL="0" distR="0" wp14:anchorId="4FD18FB7" wp14:editId="35834D1A">
            <wp:extent cx="5305425" cy="6696075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5131" cy="9608129"/>
                      <a:chOff x="-140271" y="0"/>
                      <a:chExt cx="7145131" cy="9608129"/>
                    </a:xfrm>
                  </a:grpSpPr>
                  <a:pic>
                    <a:nvPicPr>
                      <a:cNvPr id="48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-140271" y="0"/>
                        <a:ext cx="7145131" cy="9608129"/>
                      </a:xfrm>
                      <a:prstGeom prst="rect">
                        <a:avLst/>
                      </a:prstGeom>
                    </a:spPr>
                  </a:pic>
                  <a:grpSp>
                    <a:nvGrpSpPr>
                      <a:cNvPr id="261" name="Grupo 260"/>
                      <a:cNvGrpSpPr/>
                    </a:nvGrpSpPr>
                    <a:grpSpPr>
                      <a:xfrm>
                        <a:off x="-121567" y="1053867"/>
                        <a:ext cx="7014045" cy="8090133"/>
                        <a:chOff x="-121567" y="1053867"/>
                        <a:chExt cx="7014045" cy="7242429"/>
                      </a:xfrm>
                    </a:grpSpPr>
                    <a:sp>
                      <a:nvSpPr>
                        <a:cNvPr id="124" name="Terminador 123"/>
                        <a:cNvSpPr/>
                      </a:nvSpPr>
                      <a:spPr>
                        <a:xfrm>
                          <a:off x="155410" y="1053867"/>
                          <a:ext cx="1108503" cy="23353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200" dirty="0">
                                <a:solidFill>
                                  <a:schemeClr val="tx1"/>
                                </a:solidFill>
                              </a:rPr>
                              <a:t>Inicio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7" name="Rectángulo 126"/>
                        <a:cNvSpPr/>
                      </a:nvSpPr>
                      <a:spPr>
                        <a:xfrm>
                          <a:off x="-121567" y="1505959"/>
                          <a:ext cx="1662455" cy="729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Establece fecha para la entrega del Programa </a:t>
                            </a:r>
                            <a:r>
                              <a:rPr lang="es-MX" sz="1000" dirty="0" smtClean="0">
                                <a:solidFill>
                                  <a:schemeClr val="tx1"/>
                                </a:solidFill>
                              </a:rPr>
                              <a:t>Operativo </a:t>
                            </a:r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Anual (</a:t>
                            </a:r>
                            <a:r>
                              <a:rPr lang="es-MX" sz="1000" dirty="0" smtClean="0">
                                <a:solidFill>
                                  <a:schemeClr val="tx1"/>
                                </a:solidFill>
                              </a:rPr>
                              <a:t>POA</a:t>
                            </a:r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)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9" name="Conector recto de flecha 128"/>
                        <a:cNvCxnSpPr>
                          <a:stCxn id="124" idx="2"/>
                          <a:endCxn id="127" idx="0"/>
                        </a:cNvCxnSpPr>
                      </a:nvCxnSpPr>
                      <a:spPr>
                        <a:xfrm flipH="1">
                          <a:off x="709661" y="1287402"/>
                          <a:ext cx="1" cy="218557"/>
                        </a:xfrm>
                        <a:prstGeom prst="straightConnector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1" name="Rectángulo 130"/>
                        <a:cNvSpPr/>
                      </a:nvSpPr>
                      <a:spPr>
                        <a:xfrm>
                          <a:off x="5173667" y="1507339"/>
                          <a:ext cx="1620000" cy="71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 smtClean="0">
                                <a:solidFill>
                                  <a:schemeClr val="tx1"/>
                                </a:solidFill>
                              </a:rPr>
                              <a:t>Recibe, revisa e informa a las autoridades del Instituto</a:t>
                            </a:r>
                            <a:endParaRPr lang="es-MX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6" name="Rectángulo 135"/>
                        <a:cNvSpPr/>
                      </a:nvSpPr>
                      <a:spPr>
                        <a:xfrm>
                          <a:off x="3443684" y="2523399"/>
                          <a:ext cx="1620000" cy="693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 smtClean="0">
                                <a:solidFill>
                                  <a:schemeClr val="tx1"/>
                                </a:solidFill>
                              </a:rPr>
                              <a:t>Determina </a:t>
                            </a:r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necesidades y elabora POA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7" name="Rectángulo 136"/>
                        <a:cNvSpPr/>
                      </a:nvSpPr>
                      <a:spPr>
                        <a:xfrm>
                          <a:off x="1680014" y="2536661"/>
                          <a:ext cx="1620000" cy="680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 smtClean="0">
                                <a:solidFill>
                                  <a:schemeClr val="tx1"/>
                                </a:solidFill>
                              </a:rPr>
                              <a:t>Convoca a reunión de trabajo de elaboración de POA</a:t>
                            </a:r>
                            <a:endParaRPr lang="es-MX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3" name="Rectángulo 142"/>
                        <a:cNvSpPr/>
                      </a:nvSpPr>
                      <a:spPr>
                        <a:xfrm>
                          <a:off x="5184553" y="2523737"/>
                          <a:ext cx="1620000" cy="693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100" dirty="0" smtClean="0">
                                <a:solidFill>
                                  <a:schemeClr val="tx1"/>
                                </a:solidFill>
                              </a:rPr>
                              <a:t>Revisa</a:t>
                            </a:r>
                            <a:r>
                              <a:rPr lang="es-MX" sz="1100" dirty="0">
                                <a:solidFill>
                                  <a:schemeClr val="tx1"/>
                                </a:solidFill>
                              </a:rPr>
                              <a:t>, analiza y captura POA en  cumplimiento con el PIID, PIA </a:t>
                            </a:r>
                            <a:r>
                              <a:rPr lang="es-MX" sz="1100" dirty="0" smtClean="0">
                                <a:solidFill>
                                  <a:schemeClr val="tx1"/>
                                </a:solidFill>
                              </a:rPr>
                              <a:t>y Telecom</a:t>
                            </a:r>
                            <a:endParaRPr lang="es-MX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2" name="Rectángulo 151"/>
                        <a:cNvSpPr/>
                      </a:nvSpPr>
                      <a:spPr>
                        <a:xfrm>
                          <a:off x="1667437" y="3536958"/>
                          <a:ext cx="1620000" cy="69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 smtClean="0">
                                <a:solidFill>
                                  <a:schemeClr val="tx1"/>
                                </a:solidFill>
                              </a:rPr>
                              <a:t>Verifica </a:t>
                            </a:r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y Valida Información capturada 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6" name="Rectángulo 155"/>
                        <a:cNvSpPr/>
                      </a:nvSpPr>
                      <a:spPr>
                        <a:xfrm>
                          <a:off x="-79112" y="4575435"/>
                          <a:ext cx="1620000" cy="673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Analiza y Autoriza el Programa Operativo Anual (POA)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7" name="Rectángulo 156"/>
                        <a:cNvSpPr/>
                      </a:nvSpPr>
                      <a:spPr>
                        <a:xfrm>
                          <a:off x="1680014" y="6160424"/>
                          <a:ext cx="1620000" cy="717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Recibe autorización de Programa Operativo Anual 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8" name="Rectángulo 157"/>
                        <a:cNvSpPr/>
                      </a:nvSpPr>
                      <a:spPr>
                        <a:xfrm>
                          <a:off x="5171977" y="6119796"/>
                          <a:ext cx="1620000" cy="758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Envía Programa Operativo Anual a  todas las áreas del </a:t>
                            </a:r>
                            <a:r>
                              <a:rPr lang="es-MX" sz="1000" dirty="0" smtClean="0">
                                <a:solidFill>
                                  <a:schemeClr val="tx1"/>
                                </a:solidFill>
                              </a:rPr>
                              <a:t>ITP</a:t>
                            </a:r>
                            <a:endParaRPr lang="es-MX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9" name="Rectángulo 158"/>
                        <a:cNvSpPr/>
                      </a:nvSpPr>
                      <a:spPr>
                        <a:xfrm>
                          <a:off x="1918609" y="7166351"/>
                          <a:ext cx="2838449" cy="467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Ejecuta el  presupuesto asignado a los proyectos del Programa Operativo Anual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2" name="Terminador 161"/>
                        <a:cNvSpPr/>
                      </a:nvSpPr>
                      <a:spPr>
                        <a:xfrm>
                          <a:off x="2842942" y="8062761"/>
                          <a:ext cx="1108503" cy="23353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200" dirty="0" smtClean="0">
                                <a:solidFill>
                                  <a:schemeClr val="tx1"/>
                                </a:solidFill>
                              </a:rPr>
                              <a:t>Fin</a:t>
                            </a:r>
                            <a:endParaRPr lang="es-MX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65" name="Conector recto de flecha 164"/>
                        <a:cNvCxnSpPr>
                          <a:stCxn id="127" idx="3"/>
                          <a:endCxn id="131" idx="1"/>
                        </a:cNvCxnSpPr>
                      </a:nvCxnSpPr>
                      <a:spPr>
                        <a:xfrm flipV="1">
                          <a:off x="1540888" y="1862573"/>
                          <a:ext cx="3632779" cy="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4" name="Conector angular 183"/>
                        <a:cNvCxnSpPr>
                          <a:stCxn id="157" idx="3"/>
                          <a:endCxn id="158" idx="1"/>
                        </a:cNvCxnSpPr>
                      </a:nvCxnSpPr>
                      <a:spPr>
                        <a:xfrm flipV="1">
                          <a:off x="3300014" y="6498836"/>
                          <a:ext cx="1871963" cy="20313"/>
                        </a:xfrm>
                        <a:prstGeom prst="bentConnector3">
                          <a:avLst>
                            <a:gd name="adj1" fmla="val 52908"/>
                          </a:avLst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2" name="CuadroTexto 191"/>
                        <a:cNvSpPr txBox="1"/>
                      </a:nvSpPr>
                      <a:spPr>
                        <a:xfrm>
                          <a:off x="1263913" y="1169945"/>
                          <a:ext cx="276975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 smtClean="0"/>
                              <a:t>1</a:t>
                            </a:r>
                            <a:endParaRPr lang="es-MX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3" name="CuadroTexto 192"/>
                        <a:cNvSpPr txBox="1"/>
                      </a:nvSpPr>
                      <a:spPr>
                        <a:xfrm>
                          <a:off x="6593269" y="1211201"/>
                          <a:ext cx="276975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4" name="CuadroTexto 193"/>
                        <a:cNvSpPr txBox="1"/>
                      </a:nvSpPr>
                      <a:spPr>
                        <a:xfrm>
                          <a:off x="3087755" y="2275519"/>
                          <a:ext cx="276975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5" name="CuadroTexto 194"/>
                        <a:cNvSpPr txBox="1"/>
                      </a:nvSpPr>
                      <a:spPr>
                        <a:xfrm>
                          <a:off x="4851629" y="2270584"/>
                          <a:ext cx="276975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" name="CuadroTexto 195"/>
                        <a:cNvSpPr txBox="1"/>
                      </a:nvSpPr>
                      <a:spPr>
                        <a:xfrm>
                          <a:off x="6615503" y="2264790"/>
                          <a:ext cx="276975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 smtClean="0"/>
                              <a:t>5</a:t>
                            </a:r>
                            <a:endParaRPr lang="es-MX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7" name="CuadroTexto 196"/>
                        <a:cNvSpPr txBox="1"/>
                      </a:nvSpPr>
                      <a:spPr>
                        <a:xfrm>
                          <a:off x="3060859" y="3300028"/>
                          <a:ext cx="276975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 smtClean="0"/>
                              <a:t>6</a:t>
                            </a:r>
                            <a:endParaRPr lang="es-MX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8" name="CuadroTexto 197"/>
                        <a:cNvSpPr txBox="1"/>
                      </a:nvSpPr>
                      <a:spPr>
                        <a:xfrm>
                          <a:off x="6192186" y="3290315"/>
                          <a:ext cx="276975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 smtClean="0"/>
                              <a:t>7</a:t>
                            </a:r>
                            <a:endParaRPr lang="es-MX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9" name="CuadroTexto 198"/>
                        <a:cNvSpPr txBox="1"/>
                      </a:nvSpPr>
                      <a:spPr>
                        <a:xfrm>
                          <a:off x="1263913" y="4311800"/>
                          <a:ext cx="276975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0" name="CuadroTexto 199"/>
                        <a:cNvSpPr txBox="1"/>
                      </a:nvSpPr>
                      <a:spPr>
                        <a:xfrm>
                          <a:off x="6560870" y="4224401"/>
                          <a:ext cx="276975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1" name="CuadroTexto 200"/>
                        <a:cNvSpPr txBox="1"/>
                      </a:nvSpPr>
                      <a:spPr>
                        <a:xfrm>
                          <a:off x="4390496" y="6901148"/>
                          <a:ext cx="383937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 smtClean="0"/>
                              <a:t>12</a:t>
                            </a:r>
                            <a:endParaRPr lang="es-MX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" name="Rombo 1"/>
                        <a:cNvSpPr/>
                      </a:nvSpPr>
                      <a:spPr>
                        <a:xfrm>
                          <a:off x="26367" y="5502839"/>
                          <a:ext cx="1416666" cy="697683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900" b="1" dirty="0" smtClean="0">
                                <a:solidFill>
                                  <a:schemeClr val="tx1"/>
                                </a:solidFill>
                              </a:rPr>
                              <a:t>¿Autoriza?  </a:t>
                            </a:r>
                            <a:endParaRPr lang="es-MX" sz="9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CuadroTexto 2"/>
                        <a:cNvSpPr txBox="1"/>
                      </a:nvSpPr>
                      <a:spPr>
                        <a:xfrm>
                          <a:off x="999408" y="5713341"/>
                          <a:ext cx="378805" cy="2632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900" dirty="0" smtClean="0"/>
                              <a:t>No</a:t>
                            </a:r>
                            <a:endParaRPr lang="es-MX" sz="9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3" name="CuadroTexto 162"/>
                        <a:cNvSpPr txBox="1"/>
                      </a:nvSpPr>
                      <a:spPr>
                        <a:xfrm>
                          <a:off x="545296" y="5915520"/>
                          <a:ext cx="378805" cy="2632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900" dirty="0" smtClean="0"/>
                              <a:t>Si</a:t>
                            </a:r>
                            <a:endParaRPr lang="es-MX" sz="9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28" name="Conector angular 127"/>
                        <a:cNvCxnSpPr>
                          <a:stCxn id="131" idx="2"/>
                          <a:endCxn id="137" idx="0"/>
                        </a:cNvCxnSpPr>
                      </a:nvCxnSpPr>
                      <a:spPr>
                        <a:xfrm rot="5400000">
                          <a:off x="4077414" y="630407"/>
                          <a:ext cx="318855" cy="3493653"/>
                        </a:xfrm>
                        <a:prstGeom prst="bentConnector3">
                          <a:avLst>
                            <a:gd name="adj1" fmla="val 30531"/>
                          </a:avLst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0" name="Conector angular 159"/>
                        <a:cNvCxnSpPr>
                          <a:stCxn id="137" idx="3"/>
                          <a:endCxn id="136" idx="1"/>
                        </a:cNvCxnSpPr>
                      </a:nvCxnSpPr>
                      <a:spPr>
                        <a:xfrm flipV="1">
                          <a:off x="3300014" y="2870155"/>
                          <a:ext cx="143670" cy="663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4" name="Conector angular 173"/>
                        <a:cNvCxnSpPr>
                          <a:stCxn id="136" idx="3"/>
                          <a:endCxn id="143" idx="1"/>
                        </a:cNvCxnSpPr>
                      </a:nvCxnSpPr>
                      <a:spPr>
                        <a:xfrm>
                          <a:off x="5063684" y="2870155"/>
                          <a:ext cx="120869" cy="16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8" name="Conector angular 187"/>
                        <a:cNvCxnSpPr>
                          <a:stCxn id="143" idx="2"/>
                          <a:endCxn id="152" idx="0"/>
                        </a:cNvCxnSpPr>
                      </a:nvCxnSpPr>
                      <a:spPr>
                        <a:xfrm rot="5400000">
                          <a:off x="4075972" y="1618376"/>
                          <a:ext cx="320047" cy="3517116"/>
                        </a:xfrm>
                        <a:prstGeom prst="bentConnector3">
                          <a:avLst>
                            <a:gd name="adj1" fmla="val 26191"/>
                          </a:avLst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3" name="Rectángulo 202"/>
                        <a:cNvSpPr/>
                      </a:nvSpPr>
                      <a:spPr>
                        <a:xfrm>
                          <a:off x="5171977" y="3526072"/>
                          <a:ext cx="1205476" cy="69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 smtClean="0">
                                <a:solidFill>
                                  <a:schemeClr val="tx1"/>
                                </a:solidFill>
                              </a:rPr>
                              <a:t>Envía </a:t>
                            </a:r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POA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05" name="Conector angular 204"/>
                        <a:cNvCxnSpPr>
                          <a:stCxn id="152" idx="3"/>
                          <a:endCxn id="203" idx="1"/>
                        </a:cNvCxnSpPr>
                      </a:nvCxnSpPr>
                      <a:spPr>
                        <a:xfrm flipV="1">
                          <a:off x="3287437" y="3874835"/>
                          <a:ext cx="1884540" cy="1088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1" name="Conector angular 210"/>
                        <a:cNvCxnSpPr>
                          <a:stCxn id="203" idx="2"/>
                          <a:endCxn id="156" idx="0"/>
                        </a:cNvCxnSpPr>
                      </a:nvCxnSpPr>
                      <a:spPr>
                        <a:xfrm rot="5400000">
                          <a:off x="3076883" y="1877603"/>
                          <a:ext cx="351838" cy="5043827"/>
                        </a:xfrm>
                        <a:prstGeom prst="bentConnector3">
                          <a:avLst>
                            <a:gd name="adj1" fmla="val 37625"/>
                          </a:avLst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6" name="Conector angular 215"/>
                        <a:cNvCxnSpPr>
                          <a:stCxn id="156" idx="2"/>
                          <a:endCxn id="2" idx="0"/>
                        </a:cNvCxnSpPr>
                      </a:nvCxnSpPr>
                      <a:spPr>
                        <a:xfrm rot="16200000" flipH="1">
                          <a:off x="605837" y="5373976"/>
                          <a:ext cx="253915" cy="38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7" name="Rectángulo 216"/>
                        <a:cNvSpPr/>
                      </a:nvSpPr>
                      <a:spPr>
                        <a:xfrm>
                          <a:off x="5173182" y="4483524"/>
                          <a:ext cx="1620000" cy="673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000" dirty="0">
                                <a:solidFill>
                                  <a:schemeClr val="tx1"/>
                                </a:solidFill>
                              </a:rPr>
                              <a:t>Corrección de observaciones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19" name="Conector angular 218"/>
                        <a:cNvCxnSpPr>
                          <a:stCxn id="2" idx="3"/>
                          <a:endCxn id="217" idx="1"/>
                        </a:cNvCxnSpPr>
                      </a:nvCxnSpPr>
                      <a:spPr>
                        <a:xfrm flipV="1">
                          <a:off x="1443033" y="4820269"/>
                          <a:ext cx="3730149" cy="103141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prstDash val="solid"/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2" name="Conector angular 221"/>
                        <a:cNvCxnSpPr>
                          <a:endCxn id="203" idx="3"/>
                        </a:cNvCxnSpPr>
                      </a:nvCxnSpPr>
                      <a:spPr>
                        <a:xfrm rot="16200000" flipV="1">
                          <a:off x="6181324" y="4070963"/>
                          <a:ext cx="633970" cy="241711"/>
                        </a:xfrm>
                        <a:prstGeom prst="bentConnector2">
                          <a:avLst/>
                        </a:prstGeom>
                        <a:ln>
                          <a:prstDash val="solid"/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8" name="Conector angular 237"/>
                        <a:cNvCxnSpPr>
                          <a:stCxn id="2" idx="2"/>
                        </a:cNvCxnSpPr>
                      </a:nvCxnSpPr>
                      <a:spPr>
                        <a:xfrm rot="16200000" flipH="1">
                          <a:off x="1048044" y="5887178"/>
                          <a:ext cx="318627" cy="945314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43" name="CuadroTexto 242"/>
                        <a:cNvSpPr txBox="1"/>
                      </a:nvSpPr>
                      <a:spPr>
                        <a:xfrm>
                          <a:off x="2929636" y="5866865"/>
                          <a:ext cx="372514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 smtClean="0"/>
                              <a:t>10</a:t>
                            </a:r>
                            <a:endParaRPr lang="es-MX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4" name="CuadroTexto 243"/>
                        <a:cNvSpPr txBox="1"/>
                      </a:nvSpPr>
                      <a:spPr>
                        <a:xfrm>
                          <a:off x="6497730" y="5849486"/>
                          <a:ext cx="372514" cy="35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MX" sz="1400" b="1" dirty="0" smtClean="0"/>
                              <a:t>11</a:t>
                            </a:r>
                            <a:endParaRPr lang="es-MX" sz="14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49" name="Conector angular 248"/>
                        <a:cNvCxnSpPr>
                          <a:stCxn id="158" idx="2"/>
                          <a:endCxn id="159" idx="3"/>
                        </a:cNvCxnSpPr>
                      </a:nvCxnSpPr>
                      <a:spPr>
                        <a:xfrm rot="5400000">
                          <a:off x="5108323" y="6526612"/>
                          <a:ext cx="522391" cy="1224919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5" name="Conector angular 254"/>
                        <a:cNvCxnSpPr>
                          <a:endCxn id="162" idx="0"/>
                        </a:cNvCxnSpPr>
                      </a:nvCxnSpPr>
                      <a:spPr>
                        <a:xfrm rot="16200000" flipH="1">
                          <a:off x="3150155" y="7815722"/>
                          <a:ext cx="443819" cy="5025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14:paraId="25AD3848" w14:textId="77777777" w:rsidR="007D1C95" w:rsidRPr="00EA5AA8" w:rsidRDefault="007D1C95" w:rsidP="007D1C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pacing w:val="20"/>
          <w:sz w:val="24"/>
          <w:szCs w:val="20"/>
        </w:rPr>
      </w:pPr>
      <w:r w:rsidRPr="00EA5AA8">
        <w:rPr>
          <w:rFonts w:ascii="Arial" w:hAnsi="Arial" w:cs="Arial"/>
          <w:b/>
          <w:bCs/>
          <w:spacing w:val="20"/>
          <w:sz w:val="24"/>
          <w:szCs w:val="20"/>
        </w:rPr>
        <w:lastRenderedPageBreak/>
        <w:t>Descripción del procedimiento</w:t>
      </w:r>
    </w:p>
    <w:p w14:paraId="0154DC61" w14:textId="77777777" w:rsidR="007D1C95" w:rsidRDefault="007D1C95" w:rsidP="007D1C95">
      <w:pPr>
        <w:ind w:left="360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2252"/>
        <w:gridCol w:w="17"/>
        <w:gridCol w:w="6220"/>
        <w:gridCol w:w="17"/>
        <w:gridCol w:w="1622"/>
        <w:gridCol w:w="33"/>
      </w:tblGrid>
      <w:tr w:rsidR="009440A0" w:rsidRPr="00FA7271" w14:paraId="640FD946" w14:textId="77777777" w:rsidTr="003002BE">
        <w:trPr>
          <w:gridAfter w:val="1"/>
          <w:wAfter w:w="33" w:type="dxa"/>
          <w:trHeight w:hRule="exact" w:val="438"/>
          <w:tblHeader/>
          <w:jc w:val="center"/>
        </w:trPr>
        <w:tc>
          <w:tcPr>
            <w:tcW w:w="2269" w:type="dxa"/>
            <w:gridSpan w:val="2"/>
            <w:vAlign w:val="center"/>
          </w:tcPr>
          <w:p w14:paraId="2F972DE3" w14:textId="77777777" w:rsidR="009440A0" w:rsidRPr="00FA7271" w:rsidRDefault="009440A0" w:rsidP="0030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271">
              <w:rPr>
                <w:rFonts w:ascii="Arial" w:hAnsi="Arial" w:cs="Arial"/>
                <w:b/>
                <w:bCs/>
                <w:sz w:val="20"/>
                <w:szCs w:val="20"/>
              </w:rPr>
              <w:t>Secuencia</w:t>
            </w:r>
          </w:p>
        </w:tc>
        <w:tc>
          <w:tcPr>
            <w:tcW w:w="6237" w:type="dxa"/>
            <w:gridSpan w:val="2"/>
            <w:vAlign w:val="center"/>
          </w:tcPr>
          <w:p w14:paraId="55C81D3B" w14:textId="77777777" w:rsidR="009440A0" w:rsidRPr="00FA7271" w:rsidRDefault="009440A0" w:rsidP="0030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271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639" w:type="dxa"/>
            <w:gridSpan w:val="2"/>
            <w:vAlign w:val="center"/>
          </w:tcPr>
          <w:p w14:paraId="79163583" w14:textId="77777777" w:rsidR="009440A0" w:rsidRPr="00FA7271" w:rsidRDefault="009440A0" w:rsidP="0030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271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</w:tr>
      <w:tr w:rsidR="009440A0" w:rsidRPr="00FA7271" w14:paraId="61D0E174" w14:textId="77777777" w:rsidTr="003002BE">
        <w:trPr>
          <w:gridAfter w:val="1"/>
          <w:wAfter w:w="33" w:type="dxa"/>
          <w:trHeight w:hRule="exact" w:val="1752"/>
          <w:jc w:val="center"/>
        </w:trPr>
        <w:tc>
          <w:tcPr>
            <w:tcW w:w="2269" w:type="dxa"/>
            <w:gridSpan w:val="2"/>
            <w:vAlign w:val="center"/>
          </w:tcPr>
          <w:p w14:paraId="4F0F47D7" w14:textId="77777777" w:rsidR="009440A0" w:rsidRPr="00FA7271" w:rsidRDefault="009440A0" w:rsidP="009440A0">
            <w:pPr>
              <w:pStyle w:val="TableParagraph"/>
              <w:numPr>
                <w:ilvl w:val="0"/>
                <w:numId w:val="6"/>
              </w:numPr>
              <w:spacing w:before="1"/>
              <w:ind w:right="16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A7271">
              <w:rPr>
                <w:rFonts w:ascii="Arial" w:hAnsi="Arial" w:cs="Arial"/>
                <w:sz w:val="20"/>
                <w:szCs w:val="20"/>
                <w:lang w:val="es-MX"/>
              </w:rPr>
              <w:t xml:space="preserve">Establece fecha para la entrega del Programa de Trabajo </w:t>
            </w:r>
            <w:r w:rsidRPr="00364B4E">
              <w:rPr>
                <w:rFonts w:ascii="Arial" w:hAnsi="Arial" w:cs="Arial"/>
                <w:sz w:val="20"/>
                <w:szCs w:val="20"/>
                <w:lang w:val="es-MX"/>
              </w:rPr>
              <w:t>Operativo</w:t>
            </w:r>
            <w:r w:rsidRPr="00FA7271">
              <w:rPr>
                <w:rFonts w:ascii="Arial" w:hAnsi="Arial" w:cs="Arial"/>
                <w:sz w:val="20"/>
                <w:szCs w:val="20"/>
                <w:lang w:val="es-MX"/>
              </w:rPr>
              <w:t xml:space="preserve"> Anual (P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FA7271">
              <w:rPr>
                <w:rFonts w:ascii="Arial" w:hAnsi="Arial" w:cs="Arial"/>
                <w:sz w:val="20"/>
                <w:szCs w:val="20"/>
                <w:lang w:val="es-MX"/>
              </w:rPr>
              <w:t>A).</w:t>
            </w:r>
          </w:p>
          <w:p w14:paraId="1843F526" w14:textId="77777777" w:rsidR="009440A0" w:rsidRPr="00FA7271" w:rsidRDefault="009440A0" w:rsidP="0030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22077D1" w14:textId="77777777" w:rsidR="009440A0" w:rsidRPr="00FA7271" w:rsidRDefault="009440A0" w:rsidP="009440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71">
              <w:rPr>
                <w:rFonts w:ascii="Arial" w:hAnsi="Arial" w:cs="Arial"/>
                <w:sz w:val="20"/>
                <w:szCs w:val="20"/>
              </w:rPr>
              <w:t xml:space="preserve">Establece la fecha límite para la entrega del Programa </w:t>
            </w:r>
            <w:r>
              <w:rPr>
                <w:rFonts w:ascii="Arial" w:hAnsi="Arial" w:cs="Arial"/>
                <w:sz w:val="20"/>
                <w:szCs w:val="20"/>
              </w:rPr>
              <w:t>Operativo Anual (PO</w:t>
            </w:r>
            <w:r w:rsidRPr="00FA7271">
              <w:rPr>
                <w:rFonts w:ascii="Arial" w:hAnsi="Arial" w:cs="Arial"/>
                <w:sz w:val="20"/>
                <w:szCs w:val="20"/>
              </w:rPr>
              <w:t>A) y la comunica a través del Calendario de Entrega de Información al TecNM.</w:t>
            </w:r>
          </w:p>
          <w:p w14:paraId="32A14B91" w14:textId="77777777" w:rsidR="009440A0" w:rsidRPr="00FA7271" w:rsidRDefault="009440A0" w:rsidP="0030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70DCCDD2" w14:textId="77777777" w:rsidR="009440A0" w:rsidRPr="007A581C" w:rsidRDefault="009440A0" w:rsidP="0030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1276">
              <w:rPr>
                <w:rFonts w:ascii="Arial" w:hAnsi="Arial" w:cs="Arial"/>
                <w:sz w:val="16"/>
                <w:szCs w:val="16"/>
              </w:rPr>
              <w:t>Dirección de Programación, Presupuestación e Infraestructura Física</w:t>
            </w:r>
          </w:p>
        </w:tc>
      </w:tr>
      <w:tr w:rsidR="009440A0" w:rsidRPr="00FA7271" w14:paraId="7FECF80A" w14:textId="77777777" w:rsidTr="003002BE">
        <w:trPr>
          <w:gridAfter w:val="1"/>
          <w:wAfter w:w="33" w:type="dxa"/>
          <w:trHeight w:hRule="exact" w:val="1976"/>
          <w:jc w:val="center"/>
        </w:trPr>
        <w:tc>
          <w:tcPr>
            <w:tcW w:w="2269" w:type="dxa"/>
            <w:gridSpan w:val="2"/>
            <w:vAlign w:val="center"/>
          </w:tcPr>
          <w:p w14:paraId="25661C33" w14:textId="77777777" w:rsidR="009440A0" w:rsidRPr="00FA7271" w:rsidRDefault="009440A0" w:rsidP="009440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71">
              <w:rPr>
                <w:rFonts w:ascii="Arial" w:hAnsi="Arial" w:cs="Arial"/>
                <w:sz w:val="20"/>
                <w:szCs w:val="20"/>
              </w:rPr>
              <w:t xml:space="preserve">Recibe, revisa e informa a las autoridades del Instituto  </w:t>
            </w:r>
          </w:p>
        </w:tc>
        <w:tc>
          <w:tcPr>
            <w:tcW w:w="6237" w:type="dxa"/>
            <w:gridSpan w:val="2"/>
            <w:vAlign w:val="center"/>
          </w:tcPr>
          <w:p w14:paraId="59548A12" w14:textId="77777777" w:rsidR="009440A0" w:rsidRPr="00FA7271" w:rsidRDefault="009440A0" w:rsidP="009440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71">
              <w:rPr>
                <w:rFonts w:ascii="Arial" w:hAnsi="Arial" w:cs="Arial"/>
                <w:sz w:val="20"/>
                <w:szCs w:val="20"/>
              </w:rPr>
              <w:t xml:space="preserve"> Recibe información (calendario de entrega de información) de la Dirección de Desarrollo del Sistema y establece las estrategias de integración del 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A7271">
              <w:rPr>
                <w:rFonts w:ascii="Arial" w:hAnsi="Arial" w:cs="Arial"/>
                <w:sz w:val="20"/>
                <w:szCs w:val="20"/>
              </w:rPr>
              <w:t>A para atender los lineami</w:t>
            </w:r>
            <w:r>
              <w:rPr>
                <w:rFonts w:ascii="Arial" w:hAnsi="Arial" w:cs="Arial"/>
                <w:sz w:val="20"/>
                <w:szCs w:val="20"/>
              </w:rPr>
              <w:t>entos emitidos o con base en los proyectos del PIA</w:t>
            </w:r>
            <w:r w:rsidRPr="00FA72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41C190" w14:textId="77777777" w:rsidR="009440A0" w:rsidRPr="00FA7271" w:rsidRDefault="009440A0" w:rsidP="009440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71">
              <w:rPr>
                <w:rFonts w:ascii="Arial" w:hAnsi="Arial" w:cs="Arial"/>
                <w:sz w:val="20"/>
                <w:szCs w:val="20"/>
              </w:rPr>
              <w:t xml:space="preserve"> Envía por correo electrónico al Director y Subdirectores la información emitida por la Dir</w:t>
            </w:r>
            <w:r>
              <w:rPr>
                <w:rFonts w:ascii="Arial" w:hAnsi="Arial" w:cs="Arial"/>
                <w:sz w:val="20"/>
                <w:szCs w:val="20"/>
              </w:rPr>
              <w:t>ección</w:t>
            </w:r>
            <w:r w:rsidRPr="00FA7271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>ene</w:t>
            </w:r>
            <w:r w:rsidRPr="00FA7271">
              <w:rPr>
                <w:rFonts w:ascii="Arial" w:hAnsi="Arial" w:cs="Arial"/>
                <w:sz w:val="20"/>
                <w:szCs w:val="20"/>
              </w:rPr>
              <w:t>ral del TecNM Comunica lineamientos y el mecanismo de trabajo para la elaboración del 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A7271">
              <w:rPr>
                <w:rFonts w:ascii="Arial" w:hAnsi="Arial" w:cs="Arial"/>
                <w:sz w:val="20"/>
                <w:szCs w:val="20"/>
              </w:rPr>
              <w:t>A del Instituto Tecnológico.</w:t>
            </w:r>
          </w:p>
        </w:tc>
        <w:tc>
          <w:tcPr>
            <w:tcW w:w="1639" w:type="dxa"/>
            <w:gridSpan w:val="2"/>
            <w:vAlign w:val="center"/>
          </w:tcPr>
          <w:p w14:paraId="44AB6FCE" w14:textId="77777777" w:rsidR="009440A0" w:rsidRPr="007A581C" w:rsidRDefault="009440A0" w:rsidP="0030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Jefe de Planeación, Programación</w:t>
            </w:r>
            <w:r w:rsidRPr="007A581C">
              <w:rPr>
                <w:rFonts w:ascii="Arial" w:eastAsia="Calibri" w:hAnsi="Arial" w:cs="Arial"/>
                <w:w w:val="102"/>
                <w:sz w:val="16"/>
                <w:szCs w:val="16"/>
                <w:lang w:eastAsia="en-US"/>
              </w:rPr>
              <w:t xml:space="preserve"> y </w:t>
            </w:r>
            <w:r w:rsidRPr="007A581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Presupuestación. </w:t>
            </w:r>
          </w:p>
        </w:tc>
      </w:tr>
      <w:tr w:rsidR="009440A0" w:rsidRPr="00FA7271" w14:paraId="391A13AC" w14:textId="77777777" w:rsidTr="003002BE">
        <w:trPr>
          <w:gridAfter w:val="1"/>
          <w:wAfter w:w="33" w:type="dxa"/>
          <w:trHeight w:hRule="exact" w:val="1144"/>
          <w:jc w:val="center"/>
        </w:trPr>
        <w:tc>
          <w:tcPr>
            <w:tcW w:w="2269" w:type="dxa"/>
            <w:gridSpan w:val="2"/>
          </w:tcPr>
          <w:p w14:paraId="40F49F67" w14:textId="77777777" w:rsidR="009440A0" w:rsidRPr="00FA7271" w:rsidRDefault="009440A0" w:rsidP="009440A0">
            <w:pPr>
              <w:numPr>
                <w:ilvl w:val="0"/>
                <w:numId w:val="6"/>
              </w:numPr>
              <w:spacing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A7271">
              <w:rPr>
                <w:rFonts w:ascii="Arial" w:hAnsi="Arial" w:cs="Arial"/>
                <w:sz w:val="20"/>
                <w:szCs w:val="20"/>
              </w:rPr>
              <w:t>Convoca a reunión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trabajo de elaboración de PO</w:t>
            </w:r>
            <w:r w:rsidRPr="00FA7271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6237" w:type="dxa"/>
            <w:gridSpan w:val="2"/>
            <w:vAlign w:val="center"/>
          </w:tcPr>
          <w:p w14:paraId="0394115B" w14:textId="77777777" w:rsidR="009440A0" w:rsidRDefault="009440A0" w:rsidP="009440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FA7271">
              <w:rPr>
                <w:rFonts w:ascii="Arial" w:eastAsia="Cambria" w:hAnsi="Arial" w:cs="Arial"/>
                <w:sz w:val="20"/>
                <w:szCs w:val="20"/>
              </w:rPr>
              <w:t>Se realiza el análisis de la información recibida y se determina la estrategia para la elaboración del P</w:t>
            </w:r>
            <w:r>
              <w:rPr>
                <w:rFonts w:ascii="Arial" w:eastAsia="Cambria" w:hAnsi="Arial" w:cs="Arial"/>
                <w:sz w:val="20"/>
                <w:szCs w:val="20"/>
              </w:rPr>
              <w:t>O</w:t>
            </w:r>
            <w:r w:rsidRPr="00FA7271">
              <w:rPr>
                <w:rFonts w:ascii="Arial" w:eastAsia="Cambria" w:hAnsi="Arial" w:cs="Arial"/>
                <w:sz w:val="20"/>
                <w:szCs w:val="20"/>
              </w:rPr>
              <w:t>A.</w:t>
            </w:r>
          </w:p>
          <w:p w14:paraId="626A88DA" w14:textId="77777777" w:rsidR="009440A0" w:rsidRPr="00FA7271" w:rsidRDefault="009440A0" w:rsidP="009440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FA7271">
              <w:rPr>
                <w:rFonts w:ascii="Arial" w:eastAsia="Cambria" w:hAnsi="Arial" w:cs="Arial"/>
                <w:sz w:val="20"/>
                <w:szCs w:val="20"/>
              </w:rPr>
              <w:t>Convocan a reunión de trabajo a las áreas del Instituto.</w:t>
            </w:r>
          </w:p>
          <w:p w14:paraId="2C110743" w14:textId="77777777" w:rsidR="009440A0" w:rsidRPr="00FA7271" w:rsidRDefault="009440A0" w:rsidP="003002BE">
            <w:pPr>
              <w:spacing w:line="240" w:lineRule="auto"/>
              <w:ind w:left="349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14:paraId="245056AE" w14:textId="77777777" w:rsidR="009440A0" w:rsidRPr="007A581C" w:rsidRDefault="009440A0" w:rsidP="003002BE">
            <w:pPr>
              <w:spacing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7A581C">
              <w:rPr>
                <w:rFonts w:ascii="Arial" w:eastAsia="Cambria" w:hAnsi="Arial" w:cs="Arial"/>
                <w:sz w:val="16"/>
                <w:szCs w:val="16"/>
              </w:rPr>
              <w:t>Director y Subdirectores del Instituto.</w:t>
            </w:r>
          </w:p>
        </w:tc>
      </w:tr>
      <w:tr w:rsidR="009440A0" w:rsidRPr="00FA7271" w14:paraId="486C0EE1" w14:textId="77777777" w:rsidTr="003002BE">
        <w:tblPrEx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697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38718BBF" w14:textId="77777777" w:rsidR="009440A0" w:rsidRPr="00FA7271" w:rsidRDefault="009440A0" w:rsidP="009440A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right="171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Determina necesidades y elabora POA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70AE531" w14:textId="77777777" w:rsidR="009440A0" w:rsidRPr="007A581C" w:rsidRDefault="009440A0" w:rsidP="009440A0">
            <w:pPr>
              <w:widowControl w:val="0"/>
              <w:numPr>
                <w:ilvl w:val="0"/>
                <w:numId w:val="10"/>
              </w:numPr>
              <w:tabs>
                <w:tab w:val="left" w:pos="455"/>
              </w:tabs>
              <w:spacing w:before="1" w:after="0" w:line="240" w:lineRule="auto"/>
              <w:ind w:right="93"/>
              <w:jc w:val="both"/>
              <w:rPr>
                <w:rFonts w:ascii="Arial" w:eastAsia="Cambria" w:hAnsi="Arial" w:cs="Arial"/>
                <w:i/>
                <w:sz w:val="20"/>
                <w:szCs w:val="20"/>
                <w:lang w:eastAsia="en-US"/>
              </w:rPr>
            </w:pPr>
            <w:r w:rsidRPr="002912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Determina necesidades y elaboran POA específico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del Departamento o área a su cargo acordando los proyectos con el</w:t>
            </w:r>
            <w:r w:rsidRPr="00FA7271">
              <w:rPr>
                <w:rFonts w:ascii="Arial" w:eastAsia="Calibri" w:hAnsi="Arial" w:cs="Arial"/>
                <w:w w:val="102"/>
                <w:sz w:val="20"/>
                <w:szCs w:val="20"/>
                <w:lang w:eastAsia="en-US"/>
              </w:rPr>
              <w:t xml:space="preserve"> sub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director de Área afín, utilizando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formato de trabajo 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A.</w:t>
            </w:r>
            <w:r w:rsidRPr="00FA727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78077B96" w14:textId="77777777" w:rsidR="009440A0" w:rsidRPr="007A581C" w:rsidRDefault="009440A0" w:rsidP="003002BE">
            <w:pPr>
              <w:widowControl w:val="0"/>
              <w:tabs>
                <w:tab w:val="left" w:pos="455"/>
              </w:tabs>
              <w:spacing w:before="1" w:after="0" w:line="240" w:lineRule="auto"/>
              <w:ind w:left="720" w:right="93"/>
              <w:jc w:val="both"/>
              <w:rPr>
                <w:rFonts w:ascii="Arial" w:eastAsia="Cambria" w:hAnsi="Arial" w:cs="Arial"/>
                <w:i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Pasa al punto 5.1</w:t>
            </w:r>
          </w:p>
          <w:p w14:paraId="521D342F" w14:textId="77777777" w:rsidR="009440A0" w:rsidRPr="00FA7271" w:rsidRDefault="009440A0" w:rsidP="009440A0">
            <w:pPr>
              <w:widowControl w:val="0"/>
              <w:numPr>
                <w:ilvl w:val="0"/>
                <w:numId w:val="10"/>
              </w:numPr>
              <w:tabs>
                <w:tab w:val="left" w:pos="455"/>
              </w:tabs>
              <w:spacing w:before="1" w:after="0" w:line="240" w:lineRule="auto"/>
              <w:ind w:right="93"/>
              <w:jc w:val="both"/>
              <w:rPr>
                <w:rFonts w:ascii="Arial" w:eastAsia="Cambria" w:hAnsi="Arial" w:cs="Arial"/>
                <w:i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 caso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existir observaciones a su PO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A,</w:t>
            </w:r>
            <w:r w:rsidRPr="00FA7271">
              <w:rPr>
                <w:rFonts w:ascii="Arial" w:eastAsia="Calibri" w:hAnsi="Arial" w:cs="Arial"/>
                <w:w w:val="102"/>
                <w:sz w:val="20"/>
                <w:szCs w:val="20"/>
                <w:lang w:eastAsia="en-US"/>
              </w:rPr>
              <w:t xml:space="preserve"> 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procede a su atención.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567D14E" w14:textId="77777777" w:rsidR="009440A0" w:rsidRPr="00FA7271" w:rsidRDefault="009440A0" w:rsidP="003002BE">
            <w:pPr>
              <w:widowControl w:val="0"/>
              <w:tabs>
                <w:tab w:val="left" w:pos="455"/>
              </w:tabs>
              <w:spacing w:before="1" w:after="0" w:line="240" w:lineRule="auto"/>
              <w:ind w:left="360" w:right="93"/>
              <w:jc w:val="both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</w:p>
          <w:p w14:paraId="3AD57C32" w14:textId="77777777" w:rsidR="009440A0" w:rsidRPr="00FA7271" w:rsidRDefault="009440A0" w:rsidP="003002BE">
            <w:pPr>
              <w:widowControl w:val="0"/>
              <w:spacing w:after="0" w:line="240" w:lineRule="auto"/>
              <w:ind w:left="543" w:right="92" w:hanging="447"/>
              <w:jc w:val="both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2B0A625B" w14:textId="77777777" w:rsidR="009440A0" w:rsidRPr="00FA7271" w:rsidRDefault="009440A0" w:rsidP="003002BE">
            <w:pPr>
              <w:widowControl w:val="0"/>
              <w:spacing w:after="0" w:line="240" w:lineRule="auto"/>
              <w:ind w:right="575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7A581C">
              <w:rPr>
                <w:rFonts w:ascii="Arial" w:eastAsia="Calibri" w:hAnsi="Arial" w:cs="Arial"/>
                <w:sz w:val="16"/>
                <w:szCs w:val="20"/>
                <w:lang w:eastAsia="en-US"/>
              </w:rPr>
              <w:t xml:space="preserve"> Director, Subdirectores, Jefes de departamentos y coordinadores de áreas.</w:t>
            </w:r>
          </w:p>
        </w:tc>
      </w:tr>
      <w:tr w:rsidR="009440A0" w:rsidRPr="00FA7271" w14:paraId="0E262A56" w14:textId="77777777" w:rsidTr="003002BE">
        <w:tblPrEx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835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483B510" w14:textId="77777777" w:rsidR="009440A0" w:rsidRPr="00FA7271" w:rsidRDefault="009440A0" w:rsidP="009440A0">
            <w:pPr>
              <w:widowControl w:val="0"/>
              <w:numPr>
                <w:ilvl w:val="0"/>
                <w:numId w:val="6"/>
              </w:numPr>
              <w:spacing w:before="1" w:after="0" w:line="240" w:lineRule="auto"/>
              <w:ind w:right="133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Revisa, analiza y captura POA en </w:t>
            </w:r>
            <w:r w:rsidRPr="008A4C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cumplimiento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 el PIID, PIA y Telecom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BC61328" w14:textId="77777777" w:rsidR="009440A0" w:rsidRPr="00FA7271" w:rsidRDefault="009440A0" w:rsidP="009440A0">
            <w:pPr>
              <w:widowControl w:val="0"/>
              <w:numPr>
                <w:ilvl w:val="1"/>
                <w:numId w:val="6"/>
              </w:numPr>
              <w:tabs>
                <w:tab w:val="left" w:pos="455"/>
              </w:tabs>
              <w:spacing w:before="1" w:after="0" w:line="240" w:lineRule="auto"/>
              <w:ind w:right="94"/>
              <w:jc w:val="both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Revis</w:t>
            </w:r>
            <w:r w:rsidRPr="007872D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PO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de las Subdirecciones y Jefes de</w:t>
            </w:r>
            <w:r w:rsidRPr="00FA7271">
              <w:rPr>
                <w:rFonts w:ascii="Arial" w:eastAsia="Calibri" w:hAnsi="Arial" w:cs="Arial"/>
                <w:w w:val="101"/>
                <w:sz w:val="20"/>
                <w:szCs w:val="20"/>
                <w:lang w:eastAsia="en-US"/>
              </w:rPr>
              <w:t xml:space="preserve"> 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Departamento</w:t>
            </w:r>
          </w:p>
          <w:p w14:paraId="78D9D88B" w14:textId="77777777" w:rsidR="009440A0" w:rsidRPr="00FA7271" w:rsidRDefault="009440A0" w:rsidP="009440A0">
            <w:pPr>
              <w:widowControl w:val="0"/>
              <w:numPr>
                <w:ilvl w:val="1"/>
                <w:numId w:val="6"/>
              </w:numPr>
              <w:spacing w:before="57" w:after="0" w:line="240" w:lineRule="auto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Integra y captura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PO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de Instituto Tecnológico</w:t>
            </w:r>
          </w:p>
          <w:p w14:paraId="585545CE" w14:textId="77777777" w:rsidR="009440A0" w:rsidRPr="00FA7271" w:rsidRDefault="009440A0" w:rsidP="003002BE">
            <w:pPr>
              <w:widowControl w:val="0"/>
              <w:spacing w:before="57" w:after="0" w:line="240" w:lineRule="auto"/>
              <w:ind w:left="720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en-US"/>
              </w:rPr>
              <w:t>Pasa al 6.1</w:t>
            </w:r>
          </w:p>
          <w:p w14:paraId="5A63CCAC" w14:textId="77777777" w:rsidR="009440A0" w:rsidRPr="007A581C" w:rsidRDefault="009440A0" w:rsidP="009440A0">
            <w:pPr>
              <w:widowControl w:val="0"/>
              <w:numPr>
                <w:ilvl w:val="1"/>
                <w:numId w:val="6"/>
              </w:numPr>
              <w:spacing w:before="57" w:after="0" w:line="240" w:lineRule="auto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7A58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Atiende las observaciones y recomendaciones</w:t>
            </w:r>
            <w:r w:rsidRPr="007A581C">
              <w:rPr>
                <w:rFonts w:ascii="Arial" w:eastAsia="Calibri" w:hAnsi="Arial" w:cs="Arial"/>
                <w:w w:val="10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 PO</w:t>
            </w:r>
            <w:r w:rsidRPr="007A58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A, provenientes del 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ec</w:t>
            </w:r>
            <w:r w:rsidRPr="007A58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NM.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41AFBE59" w14:textId="77777777" w:rsidR="009440A0" w:rsidRPr="007872DE" w:rsidRDefault="009440A0" w:rsidP="003002BE">
            <w:pPr>
              <w:widowControl w:val="0"/>
              <w:spacing w:before="1" w:after="0" w:line="240" w:lineRule="auto"/>
              <w:ind w:right="207"/>
              <w:rPr>
                <w:rFonts w:ascii="Arial" w:eastAsia="Cambria" w:hAnsi="Arial" w:cs="Arial"/>
                <w:sz w:val="16"/>
                <w:szCs w:val="16"/>
                <w:lang w:eastAsia="en-US"/>
              </w:rPr>
            </w:pPr>
            <w:r w:rsidRPr="007872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Jefe de Planeación, Programación</w:t>
            </w:r>
            <w:r w:rsidRPr="007872DE">
              <w:rPr>
                <w:rFonts w:ascii="Arial" w:eastAsia="Calibri" w:hAnsi="Arial" w:cs="Arial"/>
                <w:w w:val="102"/>
                <w:sz w:val="16"/>
                <w:szCs w:val="16"/>
                <w:lang w:eastAsia="en-US"/>
              </w:rPr>
              <w:t xml:space="preserve"> y </w:t>
            </w:r>
            <w:r w:rsidRPr="007872D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Presupuestación. </w:t>
            </w:r>
          </w:p>
        </w:tc>
      </w:tr>
      <w:tr w:rsidR="009440A0" w:rsidRPr="00FA7271" w14:paraId="718D5051" w14:textId="77777777" w:rsidTr="003002BE">
        <w:tblPrEx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276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932DC16" w14:textId="77777777" w:rsidR="009440A0" w:rsidRPr="00FA7271" w:rsidRDefault="009440A0" w:rsidP="009440A0">
            <w:pPr>
              <w:widowControl w:val="0"/>
              <w:numPr>
                <w:ilvl w:val="0"/>
                <w:numId w:val="6"/>
              </w:numPr>
              <w:spacing w:before="1" w:after="0" w:line="240" w:lineRule="auto"/>
              <w:ind w:right="13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 y Valida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Información capturada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3236B2" w14:textId="77777777" w:rsidR="009440A0" w:rsidRPr="00FA7271" w:rsidRDefault="009440A0" w:rsidP="009440A0">
            <w:pPr>
              <w:widowControl w:val="0"/>
              <w:numPr>
                <w:ilvl w:val="1"/>
                <w:numId w:val="6"/>
              </w:numPr>
              <w:spacing w:before="1" w:after="0" w:line="240" w:lineRule="auto"/>
              <w:ind w:right="9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 y v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alida en coordinación con los Subdirectores</w:t>
            </w:r>
            <w:r>
              <w:rPr>
                <w:rFonts w:ascii="Arial" w:eastAsia="Calibri" w:hAnsi="Arial" w:cs="Arial"/>
                <w:w w:val="101"/>
                <w:sz w:val="20"/>
                <w:szCs w:val="20"/>
                <w:lang w:eastAsia="en-US"/>
              </w:rPr>
              <w:t xml:space="preserve"> el presupuesto asignado a cada proyecto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Institucional del POA.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24692A6D" w14:textId="77777777" w:rsidR="009440A0" w:rsidRPr="007872DE" w:rsidRDefault="009440A0" w:rsidP="003002BE">
            <w:pPr>
              <w:widowControl w:val="0"/>
              <w:spacing w:before="1" w:after="0" w:line="240" w:lineRule="auto"/>
              <w:ind w:left="97" w:right="20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Director y </w:t>
            </w:r>
            <w:r w:rsidRPr="007872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Subdirectores.</w:t>
            </w:r>
          </w:p>
        </w:tc>
      </w:tr>
      <w:tr w:rsidR="009440A0" w:rsidRPr="00FA7271" w14:paraId="31BE220A" w14:textId="77777777" w:rsidTr="003002BE">
        <w:tblPrEx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276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554F2085" w14:textId="77777777" w:rsidR="009440A0" w:rsidRPr="00FA7271" w:rsidRDefault="009440A0" w:rsidP="009440A0">
            <w:pPr>
              <w:widowControl w:val="0"/>
              <w:numPr>
                <w:ilvl w:val="0"/>
                <w:numId w:val="6"/>
              </w:numPr>
              <w:spacing w:before="1" w:after="0" w:line="240" w:lineRule="auto"/>
              <w:ind w:right="13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Envía POA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79F7A23" w14:textId="77777777" w:rsidR="009440A0" w:rsidRPr="00FA7271" w:rsidRDefault="009440A0" w:rsidP="009440A0">
            <w:pPr>
              <w:widowControl w:val="0"/>
              <w:numPr>
                <w:ilvl w:val="1"/>
                <w:numId w:val="6"/>
              </w:numPr>
              <w:spacing w:before="1" w:after="0" w:line="240" w:lineRule="auto"/>
              <w:ind w:right="9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repara el</w:t>
            </w:r>
            <w:r w:rsidRPr="00FA7271">
              <w:rPr>
                <w:rFonts w:ascii="Arial" w:eastAsia="Calibri" w:hAnsi="Arial" w:cs="Arial"/>
                <w:w w:val="102"/>
                <w:sz w:val="20"/>
                <w:szCs w:val="20"/>
                <w:lang w:eastAsia="en-US"/>
              </w:rPr>
              <w:t xml:space="preserve"> 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documento electrónico para su envío o</w:t>
            </w:r>
            <w:r w:rsidRPr="00FA7271">
              <w:rPr>
                <w:rFonts w:ascii="Arial" w:eastAsia="Calibri" w:hAnsi="Arial" w:cs="Arial"/>
                <w:w w:val="101"/>
                <w:sz w:val="20"/>
                <w:szCs w:val="20"/>
                <w:lang w:eastAsia="en-US"/>
              </w:rPr>
              <w:t xml:space="preserve"> 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entrega al TecNM.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1C1D792B" w14:textId="77777777" w:rsidR="009440A0" w:rsidRDefault="009440A0" w:rsidP="003002BE">
            <w:pPr>
              <w:widowControl w:val="0"/>
              <w:spacing w:before="1" w:after="0" w:line="240" w:lineRule="auto"/>
              <w:ind w:left="97" w:right="20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872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Jefe de Planeación, Programación</w:t>
            </w:r>
            <w:r w:rsidRPr="007872DE">
              <w:rPr>
                <w:rFonts w:ascii="Arial" w:eastAsia="Calibri" w:hAnsi="Arial" w:cs="Arial"/>
                <w:w w:val="102"/>
                <w:sz w:val="16"/>
                <w:szCs w:val="16"/>
                <w:lang w:eastAsia="en-US"/>
              </w:rPr>
              <w:t xml:space="preserve"> y </w:t>
            </w:r>
            <w:r w:rsidRPr="007872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Presupuestación</w:t>
            </w:r>
          </w:p>
        </w:tc>
      </w:tr>
      <w:tr w:rsidR="009440A0" w:rsidRPr="00FA7271" w14:paraId="4CC66CDE" w14:textId="77777777" w:rsidTr="003002BE">
        <w:tblPrEx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296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62CB50B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366" w:right="133" w:hanging="27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</w:t>
            </w:r>
            <w:r w:rsidRPr="00FA72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Analiza y Autoriza el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Programa </w:t>
            </w:r>
            <w:r>
              <w:rPr>
                <w:rFonts w:ascii="Arial" w:hAnsi="Arial" w:cs="Arial"/>
                <w:sz w:val="20"/>
                <w:szCs w:val="20"/>
              </w:rPr>
              <w:t>Operativo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Anual (PO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A)</w:t>
            </w:r>
          </w:p>
          <w:p w14:paraId="5C2A57E9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366" w:right="133" w:hanging="27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7B7B94" w14:textId="77777777" w:rsidR="009440A0" w:rsidRPr="00235E0F" w:rsidRDefault="009440A0" w:rsidP="009440A0">
            <w:pPr>
              <w:widowControl w:val="0"/>
              <w:numPr>
                <w:ilvl w:val="0"/>
                <w:numId w:val="14"/>
              </w:numPr>
              <w:tabs>
                <w:tab w:val="left" w:pos="544"/>
              </w:tabs>
              <w:spacing w:before="1" w:after="0" w:line="240" w:lineRule="auto"/>
              <w:ind w:right="93"/>
              <w:jc w:val="both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Revisa y en su caso Autoriza 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del</w:t>
            </w:r>
            <w:r w:rsidRPr="00FA7271">
              <w:rPr>
                <w:rFonts w:ascii="Arial" w:eastAsia="Calibri" w:hAnsi="Arial" w:cs="Arial"/>
                <w:w w:val="102"/>
                <w:sz w:val="20"/>
                <w:szCs w:val="20"/>
                <w:lang w:eastAsia="en-US"/>
              </w:rPr>
              <w:t xml:space="preserve"> 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Instituto Tecnológico en el Sistema Integral de Información (SII). </w:t>
            </w:r>
          </w:p>
          <w:p w14:paraId="1F40D939" w14:textId="77777777" w:rsidR="009440A0" w:rsidRDefault="009440A0" w:rsidP="003002BE">
            <w:pPr>
              <w:widowControl w:val="0"/>
              <w:tabs>
                <w:tab w:val="left" w:pos="544"/>
              </w:tabs>
              <w:spacing w:before="1" w:after="0" w:line="240" w:lineRule="auto"/>
              <w:ind w:left="170" w:right="9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Sigue al punto 9.</w:t>
            </w:r>
            <w:r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d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lo contrario envía las observaciones y recomendaciones</w:t>
            </w:r>
            <w:r w:rsidRPr="00FA7271">
              <w:rPr>
                <w:rFonts w:ascii="Arial" w:eastAsia="Calibri" w:hAnsi="Arial" w:cs="Arial"/>
                <w:w w:val="10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 PO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A, al departamento de Planeación. </w:t>
            </w:r>
          </w:p>
          <w:p w14:paraId="15DA2E3C" w14:textId="77777777" w:rsidR="009440A0" w:rsidRPr="00FA7271" w:rsidRDefault="009440A0" w:rsidP="003002BE">
            <w:pPr>
              <w:widowControl w:val="0"/>
              <w:tabs>
                <w:tab w:val="left" w:pos="544"/>
              </w:tabs>
              <w:spacing w:before="1" w:after="0" w:line="240" w:lineRule="auto"/>
              <w:ind w:left="170" w:right="93"/>
              <w:jc w:val="both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Sigue al punto 8.</w:t>
            </w:r>
          </w:p>
          <w:p w14:paraId="6E2C750F" w14:textId="77777777" w:rsidR="009440A0" w:rsidRPr="00FA7271" w:rsidRDefault="009440A0" w:rsidP="003002BE">
            <w:pPr>
              <w:widowControl w:val="0"/>
              <w:tabs>
                <w:tab w:val="left" w:pos="544"/>
              </w:tabs>
              <w:spacing w:before="60" w:after="0" w:line="240" w:lineRule="auto"/>
              <w:ind w:left="96" w:right="90"/>
              <w:jc w:val="both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3A93A24E" w14:textId="77777777" w:rsidR="009440A0" w:rsidRPr="00157936" w:rsidRDefault="009440A0" w:rsidP="003002BE">
            <w:pPr>
              <w:widowControl w:val="0"/>
              <w:spacing w:before="1" w:after="0" w:line="240" w:lineRule="auto"/>
              <w:ind w:left="97" w:right="20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1276">
              <w:rPr>
                <w:rFonts w:ascii="Arial" w:eastAsia="Calibri" w:hAnsi="Arial" w:cs="Arial"/>
                <w:sz w:val="16"/>
                <w:szCs w:val="16"/>
                <w:lang w:eastAsia="en-US"/>
              </w:rPr>
              <w:t>Dirección de Programación, Presupuestación e Infraestructura Física</w:t>
            </w:r>
          </w:p>
        </w:tc>
      </w:tr>
      <w:tr w:rsidR="009440A0" w:rsidRPr="00FA7271" w14:paraId="22BF8A13" w14:textId="77777777" w:rsidTr="003002BE">
        <w:tblPrEx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863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34B5504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366" w:right="133" w:hanging="27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</w:t>
            </w:r>
            <w:r w:rsidRPr="00FA72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.  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Corrección de observaciones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096886" w14:textId="77777777" w:rsidR="009440A0" w:rsidRPr="0075162F" w:rsidRDefault="009440A0" w:rsidP="009440A0">
            <w:pPr>
              <w:widowControl w:val="0"/>
              <w:numPr>
                <w:ilvl w:val="1"/>
                <w:numId w:val="11"/>
              </w:numPr>
              <w:tabs>
                <w:tab w:val="left" w:pos="544"/>
              </w:tabs>
              <w:spacing w:after="0" w:line="240" w:lineRule="auto"/>
              <w:ind w:left="341" w:right="9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16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Atiende las observaciones y recomendaciones</w:t>
            </w:r>
          </w:p>
          <w:p w14:paraId="7FFBB012" w14:textId="77777777" w:rsidR="009440A0" w:rsidRPr="0075162F" w:rsidRDefault="009440A0" w:rsidP="009440A0">
            <w:pPr>
              <w:widowControl w:val="0"/>
              <w:numPr>
                <w:ilvl w:val="1"/>
                <w:numId w:val="11"/>
              </w:numPr>
              <w:tabs>
                <w:tab w:val="left" w:pos="544"/>
              </w:tabs>
              <w:spacing w:after="0" w:line="240" w:lineRule="auto"/>
              <w:ind w:left="341" w:right="9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162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 caso de existir observaciones envía al departamento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</w:t>
            </w:r>
            <w:r w:rsidRPr="007516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responsable,</w:t>
            </w:r>
            <w:r w:rsidRPr="0075162F">
              <w:rPr>
                <w:rFonts w:ascii="Arial" w:eastAsia="Calibri" w:hAnsi="Arial" w:cs="Arial"/>
                <w:w w:val="102"/>
                <w:sz w:val="20"/>
                <w:szCs w:val="20"/>
                <w:lang w:eastAsia="en-US"/>
              </w:rPr>
              <w:t xml:space="preserve"> </w:t>
            </w:r>
            <w:r w:rsidRPr="007516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para su atención.</w:t>
            </w:r>
          </w:p>
          <w:p w14:paraId="759EA91B" w14:textId="77777777" w:rsidR="009440A0" w:rsidRPr="00291276" w:rsidRDefault="009440A0" w:rsidP="003002BE">
            <w:pPr>
              <w:widowControl w:val="0"/>
              <w:tabs>
                <w:tab w:val="left" w:pos="544"/>
              </w:tabs>
              <w:spacing w:after="0" w:line="240" w:lineRule="auto"/>
              <w:ind w:right="9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Pr="0075162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Regresar </w:t>
            </w:r>
            <w:r w:rsidRPr="002912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 paso 5.3</w:t>
            </w:r>
          </w:p>
          <w:p w14:paraId="62CA79B3" w14:textId="77777777" w:rsidR="009440A0" w:rsidRDefault="009440A0" w:rsidP="009440A0">
            <w:pPr>
              <w:widowControl w:val="0"/>
              <w:numPr>
                <w:ilvl w:val="1"/>
                <w:numId w:val="16"/>
              </w:numPr>
              <w:tabs>
                <w:tab w:val="left" w:pos="544"/>
              </w:tabs>
              <w:spacing w:after="0" w:line="240" w:lineRule="auto"/>
              <w:ind w:right="9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12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Recibe la información corregida y la envía a la Dirección de Programación, Presupuestación e Infraestructura Física.</w:t>
            </w:r>
          </w:p>
          <w:p w14:paraId="0CABC2D7" w14:textId="77777777" w:rsidR="009440A0" w:rsidRPr="00FA7271" w:rsidRDefault="009440A0" w:rsidP="009440A0">
            <w:pPr>
              <w:widowControl w:val="0"/>
              <w:numPr>
                <w:ilvl w:val="1"/>
                <w:numId w:val="16"/>
              </w:numPr>
              <w:tabs>
                <w:tab w:val="left" w:pos="544"/>
              </w:tabs>
              <w:spacing w:after="0" w:line="240" w:lineRule="auto"/>
              <w:ind w:right="9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12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Comunica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 versión final del PO</w:t>
            </w:r>
            <w:r w:rsidRPr="007516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345E5A6B" w14:textId="77777777" w:rsidR="009440A0" w:rsidRPr="00824397" w:rsidRDefault="009440A0" w:rsidP="003002BE">
            <w:pPr>
              <w:widowControl w:val="0"/>
              <w:spacing w:before="1" w:after="0" w:line="240" w:lineRule="auto"/>
              <w:ind w:left="97" w:right="20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4397">
              <w:rPr>
                <w:rFonts w:ascii="Arial" w:eastAsia="Calibri" w:hAnsi="Arial" w:cs="Arial"/>
                <w:sz w:val="16"/>
                <w:szCs w:val="16"/>
                <w:lang w:eastAsia="en-US"/>
              </w:rPr>
              <w:t>Jefe de Planeación, Programación</w:t>
            </w:r>
            <w:r w:rsidRPr="00824397">
              <w:rPr>
                <w:rFonts w:ascii="Arial" w:eastAsia="Calibri" w:hAnsi="Arial" w:cs="Arial"/>
                <w:w w:val="102"/>
                <w:sz w:val="16"/>
                <w:szCs w:val="16"/>
                <w:lang w:eastAsia="en-US"/>
              </w:rPr>
              <w:t xml:space="preserve"> y </w:t>
            </w:r>
            <w:r w:rsidRPr="0082439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Presupuestación y Subdirectores.</w:t>
            </w:r>
          </w:p>
        </w:tc>
      </w:tr>
      <w:tr w:rsidR="009440A0" w:rsidRPr="00FA7271" w14:paraId="1F200926" w14:textId="77777777" w:rsidTr="003002BE">
        <w:tblPrEx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124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920AE28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366" w:right="133" w:hanging="27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10</w:t>
            </w:r>
            <w:r w:rsidRPr="00FA72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Recibe autorización de Programa </w:t>
            </w:r>
            <w:r>
              <w:rPr>
                <w:rFonts w:ascii="Arial" w:hAnsi="Arial" w:cs="Arial"/>
                <w:sz w:val="20"/>
                <w:szCs w:val="20"/>
              </w:rPr>
              <w:t>Operativo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Anual </w:t>
            </w:r>
          </w:p>
          <w:p w14:paraId="65C5F14C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366" w:right="133" w:hanging="27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5C6D65C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543" w:right="91" w:hanging="44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81A7AE2" w14:textId="77777777" w:rsidR="009440A0" w:rsidRPr="0075162F" w:rsidRDefault="009440A0" w:rsidP="009440A0">
            <w:pPr>
              <w:widowControl w:val="0"/>
              <w:numPr>
                <w:ilvl w:val="0"/>
                <w:numId w:val="12"/>
              </w:numPr>
              <w:spacing w:before="1" w:after="0" w:line="240" w:lineRule="auto"/>
              <w:ind w:right="9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16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Establece</w:t>
            </w:r>
            <w:r w:rsidRPr="0075162F">
              <w:rPr>
                <w:rFonts w:ascii="Arial" w:eastAsia="Calibri" w:hAnsi="Arial" w:cs="Arial"/>
                <w:w w:val="101"/>
                <w:sz w:val="20"/>
                <w:szCs w:val="20"/>
                <w:lang w:eastAsia="en-US"/>
              </w:rPr>
              <w:t xml:space="preserve"> </w:t>
            </w:r>
            <w:r w:rsidRPr="007516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estrategias para su ejecución, evaluación y</w:t>
            </w:r>
            <w:r w:rsidRPr="0075162F">
              <w:rPr>
                <w:rFonts w:ascii="Arial" w:eastAsia="Calibri" w:hAnsi="Arial" w:cs="Arial"/>
                <w:w w:val="101"/>
                <w:sz w:val="20"/>
                <w:szCs w:val="20"/>
                <w:lang w:eastAsia="en-US"/>
              </w:rPr>
              <w:t xml:space="preserve"> </w:t>
            </w:r>
            <w:r w:rsidRPr="007516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seguimiento.</w:t>
            </w:r>
          </w:p>
          <w:p w14:paraId="5AE92CDB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543" w:right="91" w:hanging="44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3E6AB7F5" w14:textId="77777777" w:rsidR="009440A0" w:rsidRPr="00824397" w:rsidRDefault="009440A0" w:rsidP="003002BE">
            <w:pPr>
              <w:widowControl w:val="0"/>
              <w:spacing w:before="1" w:after="0" w:line="240" w:lineRule="auto"/>
              <w:ind w:left="97" w:right="20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439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Director del Plantel</w:t>
            </w:r>
          </w:p>
        </w:tc>
      </w:tr>
      <w:tr w:rsidR="009440A0" w:rsidRPr="00FA7271" w14:paraId="37E0AAC8" w14:textId="77777777" w:rsidTr="003002BE">
        <w:tblPrEx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424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B0BB3CC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366" w:right="133" w:hanging="27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FA72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Envía Programa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Operativo 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Anual a  todas las áreas del ITVH</w:t>
            </w:r>
          </w:p>
          <w:p w14:paraId="7AFD6D67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366" w:right="133" w:hanging="27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5AEF84" w14:textId="77777777" w:rsidR="009440A0" w:rsidRDefault="009440A0" w:rsidP="009440A0">
            <w:pPr>
              <w:widowControl w:val="0"/>
              <w:numPr>
                <w:ilvl w:val="0"/>
                <w:numId w:val="15"/>
              </w:numPr>
              <w:spacing w:before="1" w:after="0" w:line="240" w:lineRule="auto"/>
              <w:ind w:right="9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vía por correo electrónico el PO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 autorizado a las diferentes áreas del Instituto, para consulta y seguimiento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del presupuesto asignado a cada proyecto.</w:t>
            </w:r>
          </w:p>
          <w:p w14:paraId="26A398C2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170" w:right="9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6D282357" w14:textId="77777777" w:rsidR="009440A0" w:rsidRPr="00824397" w:rsidRDefault="009440A0" w:rsidP="003002BE">
            <w:pPr>
              <w:widowControl w:val="0"/>
              <w:spacing w:before="1" w:after="0" w:line="240" w:lineRule="auto"/>
              <w:ind w:left="97" w:right="20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4397">
              <w:rPr>
                <w:rFonts w:ascii="Arial" w:eastAsia="Calibri" w:hAnsi="Arial" w:cs="Arial"/>
                <w:sz w:val="16"/>
                <w:szCs w:val="16"/>
                <w:lang w:eastAsia="en-US"/>
              </w:rPr>
              <w:t>Jefe de Planeación, Programación</w:t>
            </w:r>
            <w:r w:rsidRPr="00824397">
              <w:rPr>
                <w:rFonts w:ascii="Arial" w:eastAsia="Calibri" w:hAnsi="Arial" w:cs="Arial"/>
                <w:w w:val="102"/>
                <w:sz w:val="16"/>
                <w:szCs w:val="16"/>
                <w:lang w:eastAsia="en-US"/>
              </w:rPr>
              <w:t xml:space="preserve"> y </w:t>
            </w:r>
            <w:r w:rsidRPr="0082439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Presupuestación.</w:t>
            </w:r>
          </w:p>
        </w:tc>
      </w:tr>
      <w:tr w:rsidR="009440A0" w:rsidRPr="00FA7271" w14:paraId="2076E805" w14:textId="77777777" w:rsidTr="003002BE">
        <w:tblPrEx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821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1047CF8" w14:textId="77777777" w:rsidR="009440A0" w:rsidRPr="0091265E" w:rsidRDefault="009440A0" w:rsidP="003002BE">
            <w:pPr>
              <w:widowControl w:val="0"/>
              <w:spacing w:before="1"/>
              <w:ind w:left="366" w:right="133" w:hanging="27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</w:t>
            </w:r>
            <w:r w:rsidRPr="00FA72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126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jecuta el  presupuesto asignado a los proyectos </w:t>
            </w:r>
            <w:r w:rsidRPr="009126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del Programa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Operativo </w:t>
            </w:r>
            <w:r w:rsidRPr="009126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Anual</w:t>
            </w:r>
          </w:p>
          <w:p w14:paraId="643B066A" w14:textId="77777777" w:rsidR="009440A0" w:rsidRPr="00FA7271" w:rsidRDefault="009440A0" w:rsidP="003002BE">
            <w:pPr>
              <w:widowControl w:val="0"/>
              <w:spacing w:before="1" w:after="0" w:line="240" w:lineRule="auto"/>
              <w:ind w:left="366" w:right="133" w:hanging="27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126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7205EC" w14:textId="77777777" w:rsidR="009440A0" w:rsidRPr="00FA7271" w:rsidRDefault="009440A0" w:rsidP="009440A0">
            <w:pPr>
              <w:widowControl w:val="0"/>
              <w:numPr>
                <w:ilvl w:val="1"/>
                <w:numId w:val="13"/>
              </w:numPr>
              <w:tabs>
                <w:tab w:val="left" w:pos="544"/>
              </w:tabs>
              <w:spacing w:before="57" w:after="0" w:line="240" w:lineRule="auto"/>
              <w:ind w:right="9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2439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Llevan a cabo el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ejercicio de recurso en el </w:t>
            </w:r>
            <w:r w:rsidRPr="008243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desarrollo de las acciones programadas en el PIA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C59FA69" w14:textId="77777777" w:rsidR="009440A0" w:rsidRPr="00FA7271" w:rsidRDefault="009440A0" w:rsidP="003002BE">
            <w:pPr>
              <w:widowControl w:val="0"/>
              <w:tabs>
                <w:tab w:val="left" w:pos="544"/>
              </w:tabs>
              <w:spacing w:before="57" w:after="0" w:line="240" w:lineRule="auto"/>
              <w:ind w:left="96" w:right="9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22E87985" w14:textId="77777777" w:rsidR="009440A0" w:rsidRDefault="009440A0" w:rsidP="003002BE">
            <w:pPr>
              <w:widowControl w:val="0"/>
              <w:spacing w:before="1" w:after="0" w:line="240" w:lineRule="auto"/>
              <w:ind w:left="97" w:right="20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439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Director, Subdirectores, Jefes de Departamento y áreas del Instituto</w:t>
            </w:r>
          </w:p>
          <w:p w14:paraId="4B8AA208" w14:textId="77777777" w:rsidR="009440A0" w:rsidRPr="00824397" w:rsidRDefault="009440A0" w:rsidP="003002BE">
            <w:pPr>
              <w:widowControl w:val="0"/>
              <w:spacing w:before="1" w:after="0" w:line="240" w:lineRule="auto"/>
              <w:ind w:left="97" w:right="207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0CAFDCDD" w14:textId="77777777" w:rsidR="009440A0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B8C3FB" w14:textId="77777777" w:rsidR="009440A0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4348C7" w14:textId="77777777" w:rsidR="009440A0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4BD6E8" w14:textId="77777777" w:rsidR="009440A0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0493D" w14:textId="77777777" w:rsidR="009440A0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868386" w14:textId="77777777" w:rsidR="009440A0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7087C5" w14:textId="77777777" w:rsidR="009440A0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154D1C" w14:textId="77777777" w:rsidR="009440A0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3BFC06" w14:textId="77777777" w:rsidR="009440A0" w:rsidRPr="00EA5AA8" w:rsidRDefault="009440A0" w:rsidP="009440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pacing w:val="20"/>
          <w:sz w:val="24"/>
        </w:rPr>
      </w:pPr>
      <w:r w:rsidRPr="00EA5AA8">
        <w:rPr>
          <w:rFonts w:ascii="Arial" w:hAnsi="Arial" w:cs="Arial"/>
          <w:b/>
          <w:bCs/>
          <w:spacing w:val="20"/>
          <w:sz w:val="24"/>
        </w:rPr>
        <w:lastRenderedPageBreak/>
        <w:t>Documentos de referencia</w:t>
      </w:r>
    </w:p>
    <w:p w14:paraId="2F402548" w14:textId="77777777" w:rsidR="009440A0" w:rsidRPr="005F0156" w:rsidRDefault="009440A0" w:rsidP="009440A0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2"/>
      </w:tblGrid>
      <w:tr w:rsidR="009440A0" w:rsidRPr="0041025E" w14:paraId="03F72B55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4AE3105A" w14:textId="77777777" w:rsidR="009440A0" w:rsidRPr="0041025E" w:rsidRDefault="009440A0" w:rsidP="003002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1025E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Documentos</w:t>
            </w:r>
          </w:p>
        </w:tc>
      </w:tr>
      <w:tr w:rsidR="009440A0" w:rsidRPr="0041025E" w14:paraId="69266C71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3C461F2A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Constitución Política de los Estados Unidos Mexicanos.</w:t>
            </w:r>
          </w:p>
        </w:tc>
      </w:tr>
      <w:tr w:rsidR="009440A0" w:rsidRPr="0041025E" w14:paraId="6371BB29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021B1142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Ley Orgánica de la Administración Pública Federal.</w:t>
            </w:r>
          </w:p>
        </w:tc>
      </w:tr>
      <w:tr w:rsidR="009440A0" w:rsidRPr="0041025E" w14:paraId="54A23C83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1D25F7DB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Ley Federal de Responsabilidades Administrativas de los Servidores Públicos.</w:t>
            </w:r>
          </w:p>
        </w:tc>
      </w:tr>
      <w:tr w:rsidR="009440A0" w:rsidRPr="0041025E" w14:paraId="47490814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6EF85104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Ley federal de Presupuesto y Responsabilidad Hacendaria.</w:t>
            </w:r>
          </w:p>
        </w:tc>
      </w:tr>
      <w:tr w:rsidR="009440A0" w:rsidRPr="0041025E" w14:paraId="26AC6A72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57C7CA65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Presupuesto de Egresos de la Federación vigente.</w:t>
            </w:r>
          </w:p>
        </w:tc>
      </w:tr>
      <w:tr w:rsidR="009440A0" w:rsidRPr="0041025E" w14:paraId="2228F246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3F7C6484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Reglamento Interior de la Secretaría de Educación Pública</w:t>
            </w:r>
          </w:p>
        </w:tc>
      </w:tr>
      <w:tr w:rsidR="009440A0" w:rsidRPr="0041025E" w14:paraId="7FFBF765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17E32480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Reglamento de la Ley Federal de Presupuesto y Responsabilidad Hacendaria.</w:t>
            </w:r>
          </w:p>
        </w:tc>
      </w:tr>
      <w:tr w:rsidR="009440A0" w:rsidRPr="0041025E" w14:paraId="6E021C28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004EE70A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Clasificador por Objeto del Gasto vigente</w:t>
            </w:r>
          </w:p>
        </w:tc>
      </w:tr>
      <w:tr w:rsidR="009440A0" w:rsidRPr="0041025E" w14:paraId="15762A17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61FF2D35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Catálogo de Bienes Muebles vigente</w:t>
            </w:r>
          </w:p>
        </w:tc>
      </w:tr>
      <w:tr w:rsidR="009440A0" w:rsidRPr="0041025E" w14:paraId="4425B2F9" w14:textId="77777777" w:rsidTr="003002BE">
        <w:trPr>
          <w:trHeight w:val="397"/>
          <w:jc w:val="center"/>
        </w:trPr>
        <w:tc>
          <w:tcPr>
            <w:tcW w:w="10202" w:type="dxa"/>
            <w:vAlign w:val="center"/>
          </w:tcPr>
          <w:p w14:paraId="7139740B" w14:textId="77777777" w:rsidR="009440A0" w:rsidRPr="00F51F98" w:rsidRDefault="009440A0" w:rsidP="003002BE">
            <w:pPr>
              <w:rPr>
                <w:rFonts w:ascii="Arial" w:hAnsi="Arial" w:cs="Arial"/>
                <w:sz w:val="18"/>
                <w:szCs w:val="18"/>
              </w:rPr>
            </w:pPr>
            <w:r w:rsidRPr="00F51F98">
              <w:rPr>
                <w:rFonts w:ascii="Arial" w:hAnsi="Arial" w:cs="Arial"/>
                <w:sz w:val="18"/>
                <w:szCs w:val="18"/>
              </w:rPr>
              <w:t>Manual de Ingresos propios de los planteles educativos dependientes de la Subsecretaría de Educación e Investigación Tecnológica.</w:t>
            </w:r>
          </w:p>
        </w:tc>
      </w:tr>
    </w:tbl>
    <w:p w14:paraId="754FC05D" w14:textId="77777777" w:rsidR="009440A0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39BAF" w14:textId="77777777" w:rsidR="009440A0" w:rsidRPr="00EA5AA8" w:rsidRDefault="009440A0" w:rsidP="009440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pacing w:val="20"/>
          <w:sz w:val="24"/>
          <w:szCs w:val="20"/>
        </w:rPr>
      </w:pPr>
      <w:r w:rsidRPr="00EA5AA8">
        <w:rPr>
          <w:rFonts w:ascii="Arial" w:hAnsi="Arial" w:cs="Arial"/>
          <w:b/>
          <w:bCs/>
          <w:spacing w:val="20"/>
          <w:sz w:val="24"/>
          <w:szCs w:val="20"/>
        </w:rPr>
        <w:t>Registros</w:t>
      </w:r>
    </w:p>
    <w:p w14:paraId="2CC851A1" w14:textId="77777777" w:rsidR="009440A0" w:rsidRPr="005F0156" w:rsidRDefault="009440A0" w:rsidP="009440A0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5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1702"/>
        <w:gridCol w:w="2268"/>
        <w:gridCol w:w="2721"/>
      </w:tblGrid>
      <w:tr w:rsidR="009440A0" w:rsidRPr="005F0156" w14:paraId="6FB65E2B" w14:textId="77777777" w:rsidTr="003002BE">
        <w:trPr>
          <w:trHeight w:hRule="exact" w:val="567"/>
          <w:jc w:val="center"/>
        </w:trPr>
        <w:tc>
          <w:tcPr>
            <w:tcW w:w="3061" w:type="dxa"/>
            <w:vAlign w:val="center"/>
          </w:tcPr>
          <w:p w14:paraId="1BF06B27" w14:textId="77777777" w:rsidR="009440A0" w:rsidRPr="0041025E" w:rsidRDefault="009440A0" w:rsidP="003002BE">
            <w:pPr>
              <w:widowControl w:val="0"/>
              <w:autoSpaceDE w:val="0"/>
              <w:autoSpaceDN w:val="0"/>
              <w:adjustRightInd w:val="0"/>
              <w:spacing w:before="36" w:after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1025E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Registros</w:t>
            </w:r>
          </w:p>
        </w:tc>
        <w:tc>
          <w:tcPr>
            <w:tcW w:w="1702" w:type="dxa"/>
            <w:vAlign w:val="center"/>
          </w:tcPr>
          <w:p w14:paraId="714B6C97" w14:textId="77777777" w:rsidR="009440A0" w:rsidRPr="0041025E" w:rsidRDefault="009440A0" w:rsidP="003002BE">
            <w:pPr>
              <w:widowControl w:val="0"/>
              <w:autoSpaceDE w:val="0"/>
              <w:autoSpaceDN w:val="0"/>
              <w:adjustRightInd w:val="0"/>
              <w:spacing w:before="36" w:after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1025E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Tiempo de retención</w:t>
            </w:r>
          </w:p>
        </w:tc>
        <w:tc>
          <w:tcPr>
            <w:tcW w:w="2268" w:type="dxa"/>
            <w:vAlign w:val="center"/>
          </w:tcPr>
          <w:p w14:paraId="7591CA3F" w14:textId="77777777" w:rsidR="009440A0" w:rsidRPr="0041025E" w:rsidRDefault="009440A0" w:rsidP="003002BE">
            <w:pPr>
              <w:widowControl w:val="0"/>
              <w:autoSpaceDE w:val="0"/>
              <w:autoSpaceDN w:val="0"/>
              <w:adjustRightInd w:val="0"/>
              <w:spacing w:before="36" w:after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1025E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Responsable de Conservarlo</w:t>
            </w:r>
          </w:p>
        </w:tc>
        <w:tc>
          <w:tcPr>
            <w:tcW w:w="2721" w:type="dxa"/>
            <w:vAlign w:val="center"/>
          </w:tcPr>
          <w:p w14:paraId="7508DA94" w14:textId="77777777" w:rsidR="009440A0" w:rsidRPr="0041025E" w:rsidRDefault="009440A0" w:rsidP="003002BE">
            <w:pPr>
              <w:widowControl w:val="0"/>
              <w:autoSpaceDE w:val="0"/>
              <w:autoSpaceDN w:val="0"/>
              <w:adjustRightInd w:val="0"/>
              <w:spacing w:before="36" w:after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1025E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Código</w:t>
            </w:r>
          </w:p>
        </w:tc>
      </w:tr>
      <w:tr w:rsidR="009440A0" w:rsidRPr="005F0156" w14:paraId="2A93CF6B" w14:textId="77777777" w:rsidTr="003002BE">
        <w:trPr>
          <w:trHeight w:hRule="exact" w:val="567"/>
          <w:jc w:val="center"/>
        </w:trPr>
        <w:tc>
          <w:tcPr>
            <w:tcW w:w="3061" w:type="dxa"/>
          </w:tcPr>
          <w:p w14:paraId="424781F2" w14:textId="77777777" w:rsidR="009440A0" w:rsidRPr="00C90C07" w:rsidRDefault="009440A0" w:rsidP="003002BE">
            <w:pPr>
              <w:pStyle w:val="Piedepgina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Oficio de autorización del POA</w:t>
            </w:r>
          </w:p>
        </w:tc>
        <w:tc>
          <w:tcPr>
            <w:tcW w:w="1702" w:type="dxa"/>
          </w:tcPr>
          <w:p w14:paraId="4C50F129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2268" w:type="dxa"/>
          </w:tcPr>
          <w:p w14:paraId="5840A056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Área de programación presupuestal</w:t>
            </w:r>
          </w:p>
        </w:tc>
        <w:tc>
          <w:tcPr>
            <w:tcW w:w="2721" w:type="dxa"/>
          </w:tcPr>
          <w:p w14:paraId="4253F967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40A0" w:rsidRPr="005F0156" w14:paraId="1E3169AF" w14:textId="77777777" w:rsidTr="003002BE">
        <w:trPr>
          <w:trHeight w:hRule="exact" w:val="567"/>
          <w:jc w:val="center"/>
        </w:trPr>
        <w:tc>
          <w:tcPr>
            <w:tcW w:w="3061" w:type="dxa"/>
          </w:tcPr>
          <w:p w14:paraId="0388FE09" w14:textId="77777777" w:rsidR="009440A0" w:rsidRPr="00C90C07" w:rsidRDefault="009440A0" w:rsidP="003002BE">
            <w:pPr>
              <w:pStyle w:val="Piedepgina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POA del Instituto Tecnológico o Centro</w:t>
            </w:r>
          </w:p>
        </w:tc>
        <w:tc>
          <w:tcPr>
            <w:tcW w:w="1702" w:type="dxa"/>
          </w:tcPr>
          <w:p w14:paraId="398661A8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2268" w:type="dxa"/>
          </w:tcPr>
          <w:p w14:paraId="735D4152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Área de programación presupuestal</w:t>
            </w:r>
          </w:p>
        </w:tc>
        <w:tc>
          <w:tcPr>
            <w:tcW w:w="2721" w:type="dxa"/>
          </w:tcPr>
          <w:p w14:paraId="5B9FD814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40A0" w:rsidRPr="005F0156" w14:paraId="46F39850" w14:textId="77777777" w:rsidTr="003002BE">
        <w:trPr>
          <w:trHeight w:hRule="exact" w:val="468"/>
          <w:jc w:val="center"/>
        </w:trPr>
        <w:tc>
          <w:tcPr>
            <w:tcW w:w="3061" w:type="dxa"/>
          </w:tcPr>
          <w:p w14:paraId="68B0200F" w14:textId="77777777" w:rsidR="009440A0" w:rsidRPr="00F77EA5" w:rsidRDefault="009440A0" w:rsidP="003002BE">
            <w:pPr>
              <w:rPr>
                <w:rFonts w:ascii="Arial" w:hAnsi="Arial" w:cs="Arial"/>
                <w:snapToGrid w:val="0"/>
                <w:color w:val="000000"/>
                <w:sz w:val="18"/>
              </w:rPr>
            </w:pPr>
            <w:r w:rsidRPr="00F77EA5">
              <w:rPr>
                <w:rFonts w:ascii="Arial" w:hAnsi="Arial" w:cs="Arial"/>
                <w:snapToGrid w:val="0"/>
                <w:color w:val="000000"/>
                <w:sz w:val="18"/>
              </w:rPr>
              <w:t>Desglose del Presupuesto de Inversión con Cargo a Ingresos Propios</w:t>
            </w:r>
          </w:p>
        </w:tc>
        <w:tc>
          <w:tcPr>
            <w:tcW w:w="1702" w:type="dxa"/>
          </w:tcPr>
          <w:p w14:paraId="47CAD636" w14:textId="77777777" w:rsidR="009440A0" w:rsidRDefault="009440A0" w:rsidP="003002BE">
            <w:pPr>
              <w:jc w:val="center"/>
            </w:pPr>
            <w:r w:rsidRPr="006D6E2A"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2268" w:type="dxa"/>
          </w:tcPr>
          <w:p w14:paraId="4B88ABA2" w14:textId="77777777" w:rsidR="009440A0" w:rsidRDefault="009440A0" w:rsidP="003002BE">
            <w:pPr>
              <w:jc w:val="center"/>
            </w:pPr>
            <w:r w:rsidRPr="00B3446F">
              <w:rPr>
                <w:rFonts w:ascii="Arial" w:hAnsi="Arial" w:cs="Arial"/>
                <w:sz w:val="18"/>
                <w:szCs w:val="18"/>
              </w:rPr>
              <w:t>Área de programación presupuestal</w:t>
            </w:r>
          </w:p>
        </w:tc>
        <w:tc>
          <w:tcPr>
            <w:tcW w:w="2721" w:type="dxa"/>
          </w:tcPr>
          <w:p w14:paraId="552D53C5" w14:textId="77777777" w:rsidR="009440A0" w:rsidRDefault="009440A0" w:rsidP="003002BE">
            <w:pPr>
              <w:jc w:val="center"/>
            </w:pPr>
            <w:r w:rsidRPr="00C90C0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40A0" w:rsidRPr="005F0156" w14:paraId="3DAC39ED" w14:textId="77777777" w:rsidTr="003002BE">
        <w:trPr>
          <w:trHeight w:hRule="exact" w:val="567"/>
          <w:jc w:val="center"/>
        </w:trPr>
        <w:tc>
          <w:tcPr>
            <w:tcW w:w="3061" w:type="dxa"/>
          </w:tcPr>
          <w:p w14:paraId="0A27168C" w14:textId="77777777" w:rsidR="009440A0" w:rsidRPr="00F77EA5" w:rsidRDefault="009440A0" w:rsidP="003002BE">
            <w:pPr>
              <w:rPr>
                <w:rFonts w:ascii="Arial" w:hAnsi="Arial" w:cs="Arial"/>
                <w:snapToGrid w:val="0"/>
                <w:color w:val="000000"/>
                <w:sz w:val="18"/>
              </w:rPr>
            </w:pPr>
            <w:r w:rsidRPr="00F77EA5">
              <w:rPr>
                <w:rFonts w:ascii="Arial" w:hAnsi="Arial" w:cs="Arial"/>
                <w:snapToGrid w:val="0"/>
                <w:color w:val="000000"/>
                <w:sz w:val="18"/>
              </w:rPr>
              <w:t>Concentrado por partida presupuestal y proceso estratégico</w:t>
            </w:r>
          </w:p>
        </w:tc>
        <w:tc>
          <w:tcPr>
            <w:tcW w:w="1702" w:type="dxa"/>
          </w:tcPr>
          <w:p w14:paraId="1898B867" w14:textId="77777777" w:rsidR="009440A0" w:rsidRDefault="009440A0" w:rsidP="003002BE">
            <w:pPr>
              <w:jc w:val="center"/>
            </w:pPr>
            <w:r w:rsidRPr="006D6E2A"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2268" w:type="dxa"/>
          </w:tcPr>
          <w:p w14:paraId="35E6FC18" w14:textId="77777777" w:rsidR="009440A0" w:rsidRDefault="009440A0" w:rsidP="003002BE">
            <w:pPr>
              <w:jc w:val="center"/>
            </w:pPr>
            <w:r w:rsidRPr="00B3446F">
              <w:rPr>
                <w:rFonts w:ascii="Arial" w:hAnsi="Arial" w:cs="Arial"/>
                <w:sz w:val="18"/>
                <w:szCs w:val="18"/>
              </w:rPr>
              <w:t>Área de programación presupuestal</w:t>
            </w:r>
          </w:p>
        </w:tc>
        <w:tc>
          <w:tcPr>
            <w:tcW w:w="2721" w:type="dxa"/>
          </w:tcPr>
          <w:p w14:paraId="7961F2CA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40A0" w:rsidRPr="005F0156" w14:paraId="646B1354" w14:textId="77777777" w:rsidTr="003002BE">
        <w:trPr>
          <w:trHeight w:hRule="exact" w:val="567"/>
          <w:jc w:val="center"/>
        </w:trPr>
        <w:tc>
          <w:tcPr>
            <w:tcW w:w="3061" w:type="dxa"/>
          </w:tcPr>
          <w:p w14:paraId="13370D65" w14:textId="77777777" w:rsidR="009440A0" w:rsidRPr="00F77EA5" w:rsidRDefault="009440A0" w:rsidP="003002BE">
            <w:pPr>
              <w:rPr>
                <w:rFonts w:ascii="Arial" w:hAnsi="Arial" w:cs="Arial"/>
                <w:snapToGrid w:val="0"/>
                <w:color w:val="000000"/>
                <w:sz w:val="18"/>
              </w:rPr>
            </w:pPr>
            <w:r w:rsidRPr="00F77EA5">
              <w:rPr>
                <w:rFonts w:ascii="Arial" w:hAnsi="Arial" w:cs="Arial"/>
                <w:snapToGrid w:val="0"/>
                <w:color w:val="000000"/>
                <w:sz w:val="18"/>
              </w:rPr>
              <w:t>Concentrado Por Programa y Proyecto Institucional</w:t>
            </w:r>
          </w:p>
        </w:tc>
        <w:tc>
          <w:tcPr>
            <w:tcW w:w="1702" w:type="dxa"/>
          </w:tcPr>
          <w:p w14:paraId="42099C6E" w14:textId="77777777" w:rsidR="009440A0" w:rsidRDefault="009440A0" w:rsidP="003002BE">
            <w:pPr>
              <w:jc w:val="center"/>
            </w:pPr>
            <w:r w:rsidRPr="006D6E2A"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2268" w:type="dxa"/>
          </w:tcPr>
          <w:p w14:paraId="05C2FF68" w14:textId="77777777" w:rsidR="009440A0" w:rsidRDefault="009440A0" w:rsidP="003002BE">
            <w:pPr>
              <w:jc w:val="center"/>
            </w:pPr>
            <w:r w:rsidRPr="00B3446F">
              <w:rPr>
                <w:rFonts w:ascii="Arial" w:hAnsi="Arial" w:cs="Arial"/>
                <w:sz w:val="18"/>
                <w:szCs w:val="18"/>
              </w:rPr>
              <w:t>Área de programación presupuestal</w:t>
            </w:r>
          </w:p>
        </w:tc>
        <w:tc>
          <w:tcPr>
            <w:tcW w:w="2721" w:type="dxa"/>
          </w:tcPr>
          <w:p w14:paraId="24CCEB49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40A0" w:rsidRPr="005F0156" w14:paraId="484E6293" w14:textId="77777777" w:rsidTr="003002BE">
        <w:trPr>
          <w:trHeight w:hRule="exact" w:val="567"/>
          <w:jc w:val="center"/>
        </w:trPr>
        <w:tc>
          <w:tcPr>
            <w:tcW w:w="3061" w:type="dxa"/>
          </w:tcPr>
          <w:p w14:paraId="7AD1661D" w14:textId="77777777" w:rsidR="009440A0" w:rsidRPr="00F77EA5" w:rsidRDefault="009440A0" w:rsidP="003002BE">
            <w:pPr>
              <w:rPr>
                <w:rFonts w:ascii="Arial" w:hAnsi="Arial" w:cs="Arial"/>
                <w:snapToGrid w:val="0"/>
                <w:color w:val="000000"/>
                <w:sz w:val="18"/>
              </w:rPr>
            </w:pPr>
            <w:r w:rsidRPr="00F77EA5">
              <w:rPr>
                <w:rFonts w:ascii="Arial" w:hAnsi="Arial" w:cs="Arial"/>
                <w:snapToGrid w:val="0"/>
                <w:color w:val="000000"/>
                <w:sz w:val="18"/>
              </w:rPr>
              <w:t>Desglose de Proyectos por Programa Institucional</w:t>
            </w:r>
          </w:p>
        </w:tc>
        <w:tc>
          <w:tcPr>
            <w:tcW w:w="1702" w:type="dxa"/>
          </w:tcPr>
          <w:p w14:paraId="4E475641" w14:textId="77777777" w:rsidR="009440A0" w:rsidRDefault="009440A0" w:rsidP="003002BE">
            <w:pPr>
              <w:jc w:val="center"/>
            </w:pPr>
            <w:r w:rsidRPr="006D6E2A"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2268" w:type="dxa"/>
          </w:tcPr>
          <w:p w14:paraId="21C4CEDC" w14:textId="77777777" w:rsidR="009440A0" w:rsidRDefault="009440A0" w:rsidP="003002BE">
            <w:pPr>
              <w:jc w:val="center"/>
            </w:pPr>
            <w:r w:rsidRPr="00B3446F">
              <w:rPr>
                <w:rFonts w:ascii="Arial" w:hAnsi="Arial" w:cs="Arial"/>
                <w:sz w:val="18"/>
                <w:szCs w:val="18"/>
              </w:rPr>
              <w:t>Área de programación presupuestal</w:t>
            </w:r>
          </w:p>
        </w:tc>
        <w:tc>
          <w:tcPr>
            <w:tcW w:w="2721" w:type="dxa"/>
          </w:tcPr>
          <w:p w14:paraId="1640A032" w14:textId="77777777" w:rsidR="009440A0" w:rsidRDefault="009440A0" w:rsidP="003002BE">
            <w:pPr>
              <w:jc w:val="center"/>
            </w:pPr>
            <w:r w:rsidRPr="00C90C0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40A0" w:rsidRPr="005F0156" w14:paraId="610382FC" w14:textId="77777777" w:rsidTr="003002BE">
        <w:trPr>
          <w:trHeight w:hRule="exact" w:val="567"/>
          <w:jc w:val="center"/>
        </w:trPr>
        <w:tc>
          <w:tcPr>
            <w:tcW w:w="3061" w:type="dxa"/>
          </w:tcPr>
          <w:p w14:paraId="02287507" w14:textId="77777777" w:rsidR="009440A0" w:rsidRPr="00F77EA5" w:rsidRDefault="009440A0" w:rsidP="003002BE">
            <w:pPr>
              <w:rPr>
                <w:rFonts w:ascii="Arial" w:hAnsi="Arial" w:cs="Arial"/>
                <w:snapToGrid w:val="0"/>
                <w:color w:val="000000"/>
                <w:sz w:val="18"/>
              </w:rPr>
            </w:pPr>
            <w:r w:rsidRPr="00F77EA5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Determinación de captación de los ingresos propios </w:t>
            </w:r>
          </w:p>
        </w:tc>
        <w:tc>
          <w:tcPr>
            <w:tcW w:w="1702" w:type="dxa"/>
          </w:tcPr>
          <w:p w14:paraId="651E35ED" w14:textId="77777777" w:rsidR="009440A0" w:rsidRDefault="009440A0" w:rsidP="003002BE">
            <w:pPr>
              <w:jc w:val="center"/>
            </w:pPr>
            <w:r w:rsidRPr="006D6E2A"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2268" w:type="dxa"/>
          </w:tcPr>
          <w:p w14:paraId="5307C1A1" w14:textId="77777777" w:rsidR="009440A0" w:rsidRDefault="009440A0" w:rsidP="003002BE">
            <w:pPr>
              <w:jc w:val="center"/>
            </w:pPr>
            <w:r w:rsidRPr="00B3446F">
              <w:rPr>
                <w:rFonts w:ascii="Arial" w:hAnsi="Arial" w:cs="Arial"/>
                <w:sz w:val="18"/>
                <w:szCs w:val="18"/>
              </w:rPr>
              <w:t>Área de programación presupuestal</w:t>
            </w:r>
          </w:p>
        </w:tc>
        <w:tc>
          <w:tcPr>
            <w:tcW w:w="2721" w:type="dxa"/>
          </w:tcPr>
          <w:p w14:paraId="6B9C29FB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40A0" w:rsidRPr="005F0156" w14:paraId="4D794D47" w14:textId="77777777" w:rsidTr="003002BE">
        <w:trPr>
          <w:trHeight w:hRule="exact" w:val="567"/>
          <w:jc w:val="center"/>
        </w:trPr>
        <w:tc>
          <w:tcPr>
            <w:tcW w:w="3061" w:type="dxa"/>
          </w:tcPr>
          <w:p w14:paraId="5EC4E0AD" w14:textId="77777777" w:rsidR="009440A0" w:rsidRPr="00F77EA5" w:rsidRDefault="009440A0" w:rsidP="003002BE">
            <w:pPr>
              <w:rPr>
                <w:rFonts w:ascii="Arial" w:hAnsi="Arial" w:cs="Arial"/>
                <w:snapToGrid w:val="0"/>
                <w:color w:val="000000"/>
                <w:sz w:val="18"/>
              </w:rPr>
            </w:pPr>
            <w:r w:rsidRPr="00F77EA5">
              <w:rPr>
                <w:rFonts w:ascii="Arial" w:hAnsi="Arial" w:cs="Arial"/>
                <w:snapToGrid w:val="0"/>
                <w:color w:val="000000"/>
                <w:sz w:val="18"/>
              </w:rPr>
              <w:lastRenderedPageBreak/>
              <w:t>Desglose de Ingresos Propios Orientados al Pago del Capítulo 1000</w:t>
            </w:r>
          </w:p>
        </w:tc>
        <w:tc>
          <w:tcPr>
            <w:tcW w:w="1702" w:type="dxa"/>
          </w:tcPr>
          <w:p w14:paraId="41EC329A" w14:textId="77777777" w:rsidR="009440A0" w:rsidRDefault="009440A0" w:rsidP="003002BE">
            <w:pPr>
              <w:jc w:val="center"/>
            </w:pPr>
            <w:r w:rsidRPr="006D6E2A"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2268" w:type="dxa"/>
          </w:tcPr>
          <w:p w14:paraId="1D5E0B0D" w14:textId="77777777" w:rsidR="009440A0" w:rsidRDefault="009440A0" w:rsidP="003002BE">
            <w:pPr>
              <w:jc w:val="center"/>
            </w:pPr>
            <w:r w:rsidRPr="00B3446F">
              <w:rPr>
                <w:rFonts w:ascii="Arial" w:hAnsi="Arial" w:cs="Arial"/>
                <w:sz w:val="18"/>
                <w:szCs w:val="18"/>
              </w:rPr>
              <w:t>Área de programación presupuestal</w:t>
            </w:r>
          </w:p>
        </w:tc>
        <w:tc>
          <w:tcPr>
            <w:tcW w:w="2721" w:type="dxa"/>
          </w:tcPr>
          <w:p w14:paraId="3BDAA1AD" w14:textId="77777777" w:rsidR="009440A0" w:rsidRPr="00C90C07" w:rsidRDefault="009440A0" w:rsidP="003002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C0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40A0" w:rsidRPr="005F0156" w14:paraId="091652F8" w14:textId="77777777" w:rsidTr="003002BE">
        <w:trPr>
          <w:trHeight w:hRule="exact" w:val="704"/>
          <w:jc w:val="center"/>
        </w:trPr>
        <w:tc>
          <w:tcPr>
            <w:tcW w:w="3061" w:type="dxa"/>
          </w:tcPr>
          <w:p w14:paraId="4196780E" w14:textId="77777777" w:rsidR="009440A0" w:rsidRPr="00F77EA5" w:rsidRDefault="009440A0" w:rsidP="003002BE">
            <w:pPr>
              <w:rPr>
                <w:rFonts w:ascii="Arial" w:hAnsi="Arial" w:cs="Arial"/>
                <w:snapToGrid w:val="0"/>
                <w:color w:val="000000"/>
                <w:sz w:val="18"/>
              </w:rPr>
            </w:pPr>
            <w:r w:rsidRPr="00F77EA5">
              <w:rPr>
                <w:rFonts w:ascii="Arial" w:hAnsi="Arial" w:cs="Arial"/>
                <w:snapToGrid w:val="0"/>
                <w:color w:val="000000"/>
                <w:sz w:val="18"/>
              </w:rPr>
              <w:t>Desglose de Ingresos Propios Orientados al Mantenimiento Correctivo o Preventivo</w:t>
            </w:r>
          </w:p>
        </w:tc>
        <w:tc>
          <w:tcPr>
            <w:tcW w:w="1702" w:type="dxa"/>
          </w:tcPr>
          <w:p w14:paraId="44889411" w14:textId="77777777" w:rsidR="009440A0" w:rsidRDefault="009440A0" w:rsidP="003002BE">
            <w:pPr>
              <w:jc w:val="center"/>
            </w:pPr>
            <w:r w:rsidRPr="006D6E2A"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2268" w:type="dxa"/>
          </w:tcPr>
          <w:p w14:paraId="46A527FE" w14:textId="77777777" w:rsidR="009440A0" w:rsidRDefault="009440A0" w:rsidP="003002BE">
            <w:pPr>
              <w:jc w:val="center"/>
            </w:pPr>
            <w:r w:rsidRPr="00B3446F">
              <w:rPr>
                <w:rFonts w:ascii="Arial" w:hAnsi="Arial" w:cs="Arial"/>
                <w:sz w:val="18"/>
                <w:szCs w:val="18"/>
              </w:rPr>
              <w:t>Área de programación presupuestal</w:t>
            </w:r>
          </w:p>
        </w:tc>
        <w:tc>
          <w:tcPr>
            <w:tcW w:w="2721" w:type="dxa"/>
          </w:tcPr>
          <w:p w14:paraId="48FC109E" w14:textId="77777777" w:rsidR="009440A0" w:rsidRDefault="009440A0" w:rsidP="003002BE">
            <w:pPr>
              <w:jc w:val="center"/>
            </w:pPr>
            <w:r w:rsidRPr="00C90C0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3879B834" w14:textId="77777777" w:rsidR="009440A0" w:rsidRPr="005F0156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9C8100" w14:textId="77777777" w:rsidR="009440A0" w:rsidRPr="00EA5AA8" w:rsidRDefault="009440A0" w:rsidP="009440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pacing w:val="20"/>
          <w:sz w:val="24"/>
          <w:szCs w:val="20"/>
        </w:rPr>
      </w:pPr>
      <w:r w:rsidRPr="00EA5AA8">
        <w:rPr>
          <w:rFonts w:ascii="Arial" w:hAnsi="Arial" w:cs="Arial"/>
          <w:b/>
          <w:bCs/>
          <w:spacing w:val="20"/>
          <w:sz w:val="24"/>
          <w:szCs w:val="20"/>
        </w:rPr>
        <w:t>Glosario</w:t>
      </w:r>
    </w:p>
    <w:p w14:paraId="7F0DBC3B" w14:textId="77777777" w:rsidR="009440A0" w:rsidRPr="005F0156" w:rsidRDefault="009440A0" w:rsidP="00944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FB1E77" w14:textId="77777777" w:rsidR="009440A0" w:rsidRDefault="009440A0" w:rsidP="009440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bCs/>
          <w:spacing w:val="20"/>
          <w:sz w:val="20"/>
          <w:szCs w:val="20"/>
        </w:rPr>
        <w:t>PIA</w:t>
      </w:r>
      <w:r w:rsidRPr="0041025E">
        <w:rPr>
          <w:rFonts w:ascii="Arial" w:hAnsi="Arial" w:cs="Arial"/>
          <w:b/>
          <w:bCs/>
          <w:spacing w:val="20"/>
          <w:sz w:val="20"/>
          <w:szCs w:val="20"/>
        </w:rPr>
        <w:t xml:space="preserve">: </w:t>
      </w:r>
      <w:r>
        <w:rPr>
          <w:rFonts w:ascii="Arial" w:hAnsi="Arial" w:cs="Arial"/>
          <w:spacing w:val="20"/>
          <w:sz w:val="20"/>
          <w:szCs w:val="20"/>
        </w:rPr>
        <w:t>Programa Institucional Anual</w:t>
      </w:r>
    </w:p>
    <w:p w14:paraId="58CC9EF5" w14:textId="77777777" w:rsidR="009440A0" w:rsidRDefault="009440A0" w:rsidP="009440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POA</w:t>
      </w:r>
      <w:r w:rsidRPr="009D7680">
        <w:rPr>
          <w:rFonts w:ascii="Arial" w:hAnsi="Arial" w:cs="Arial"/>
          <w:b/>
          <w:spacing w:val="20"/>
          <w:sz w:val="20"/>
          <w:szCs w:val="20"/>
        </w:rPr>
        <w:t>:</w:t>
      </w:r>
      <w:r>
        <w:rPr>
          <w:rFonts w:ascii="Arial" w:hAnsi="Arial" w:cs="Arial"/>
          <w:spacing w:val="20"/>
          <w:sz w:val="20"/>
          <w:szCs w:val="20"/>
        </w:rPr>
        <w:t xml:space="preserve"> Programa Operativo Anual</w:t>
      </w:r>
    </w:p>
    <w:p w14:paraId="3CFB1424" w14:textId="77777777" w:rsidR="009440A0" w:rsidRPr="0041025E" w:rsidRDefault="009440A0" w:rsidP="009440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0"/>
          <w:sz w:val="20"/>
          <w:szCs w:val="20"/>
        </w:rPr>
      </w:pPr>
      <w:r w:rsidRPr="009D7680">
        <w:rPr>
          <w:rFonts w:ascii="Arial" w:hAnsi="Arial" w:cs="Arial"/>
          <w:b/>
          <w:spacing w:val="20"/>
          <w:sz w:val="20"/>
          <w:szCs w:val="20"/>
        </w:rPr>
        <w:t>TecNM:</w:t>
      </w:r>
      <w:r>
        <w:rPr>
          <w:rFonts w:ascii="Arial" w:hAnsi="Arial" w:cs="Arial"/>
          <w:spacing w:val="20"/>
          <w:sz w:val="20"/>
          <w:szCs w:val="20"/>
        </w:rPr>
        <w:t xml:space="preserve"> Tecnológico Nacional de México</w:t>
      </w:r>
    </w:p>
    <w:p w14:paraId="07407B94" w14:textId="77777777" w:rsidR="007D1C95" w:rsidRDefault="007D1C95" w:rsidP="007D1C95">
      <w:pPr>
        <w:ind w:left="360"/>
        <w:rPr>
          <w:rFonts w:ascii="Arial" w:hAnsi="Arial" w:cs="Arial"/>
          <w:b/>
          <w:sz w:val="24"/>
          <w:szCs w:val="24"/>
          <w:lang w:val="es-MX"/>
        </w:rPr>
      </w:pPr>
    </w:p>
    <w:sectPr w:rsidR="007D1C95" w:rsidSect="006B76DD">
      <w:headerReference w:type="default" r:id="rId8"/>
      <w:footerReference w:type="default" r:id="rId9"/>
      <w:pgSz w:w="12240" w:h="15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3D38" w14:textId="77777777" w:rsidR="006B76DD" w:rsidRDefault="006B76DD" w:rsidP="006B76DD">
      <w:pPr>
        <w:spacing w:after="0" w:line="240" w:lineRule="auto"/>
      </w:pPr>
      <w:r>
        <w:separator/>
      </w:r>
    </w:p>
  </w:endnote>
  <w:endnote w:type="continuationSeparator" w:id="0">
    <w:p w14:paraId="6F944292" w14:textId="77777777" w:rsidR="006B76DD" w:rsidRDefault="006B76DD" w:rsidP="006B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CA24" w14:textId="77777777" w:rsidR="006B76DD" w:rsidRPr="006B76DD" w:rsidRDefault="006B76DD" w:rsidP="006B76DD">
    <w:pPr>
      <w:widowControl w:val="0"/>
      <w:autoSpaceDE w:val="0"/>
      <w:autoSpaceDN w:val="0"/>
      <w:adjustRightInd w:val="0"/>
      <w:spacing w:line="265" w:lineRule="exact"/>
      <w:ind w:left="20" w:right="-56"/>
      <w:jc w:val="both"/>
      <w:rPr>
        <w:rFonts w:ascii="Arial" w:hAnsi="Arial" w:cs="Arial"/>
        <w:sz w:val="16"/>
        <w:szCs w:val="16"/>
      </w:rPr>
    </w:pPr>
    <w:r w:rsidRPr="006B76DD">
      <w:rPr>
        <w:rFonts w:ascii="Arial" w:hAnsi="Arial" w:cs="Arial"/>
        <w:b/>
        <w:bCs/>
        <w:spacing w:val="2"/>
        <w:sz w:val="16"/>
        <w:szCs w:val="16"/>
      </w:rPr>
      <w:t>ITPIN-PL-IT-02             To</w:t>
    </w:r>
    <w:r w:rsidRPr="006B76DD">
      <w:rPr>
        <w:rFonts w:ascii="Arial" w:hAnsi="Arial" w:cs="Arial"/>
        <w:b/>
        <w:bCs/>
        <w:spacing w:val="-3"/>
        <w:sz w:val="16"/>
        <w:szCs w:val="16"/>
      </w:rPr>
      <w:t>d</w:t>
    </w:r>
    <w:r w:rsidRPr="006B76DD">
      <w:rPr>
        <w:rFonts w:ascii="Arial" w:hAnsi="Arial" w:cs="Arial"/>
        <w:b/>
        <w:bCs/>
        <w:sz w:val="16"/>
        <w:szCs w:val="16"/>
      </w:rPr>
      <w:t>a</w:t>
    </w:r>
    <w:r w:rsidRPr="006B76DD">
      <w:rPr>
        <w:rFonts w:ascii="Arial" w:hAnsi="Arial" w:cs="Arial"/>
        <w:b/>
        <w:bCs/>
        <w:spacing w:val="1"/>
        <w:sz w:val="16"/>
        <w:szCs w:val="16"/>
      </w:rPr>
      <w:t xml:space="preserve"> c</w:t>
    </w:r>
    <w:r w:rsidRPr="006B76DD">
      <w:rPr>
        <w:rFonts w:ascii="Arial" w:hAnsi="Arial" w:cs="Arial"/>
        <w:b/>
        <w:bCs/>
        <w:spacing w:val="-3"/>
        <w:sz w:val="16"/>
        <w:szCs w:val="16"/>
      </w:rPr>
      <w:t>o</w:t>
    </w:r>
    <w:r w:rsidRPr="006B76DD">
      <w:rPr>
        <w:rFonts w:ascii="Arial" w:hAnsi="Arial" w:cs="Arial"/>
        <w:b/>
        <w:bCs/>
        <w:spacing w:val="2"/>
        <w:sz w:val="16"/>
        <w:szCs w:val="16"/>
      </w:rPr>
      <w:t>p</w:t>
    </w:r>
    <w:r w:rsidRPr="006B76DD">
      <w:rPr>
        <w:rFonts w:ascii="Arial" w:hAnsi="Arial" w:cs="Arial"/>
        <w:b/>
        <w:bCs/>
        <w:sz w:val="16"/>
        <w:szCs w:val="16"/>
      </w:rPr>
      <w:t>ia</w:t>
    </w:r>
    <w:r w:rsidRPr="006B76DD">
      <w:rPr>
        <w:rFonts w:ascii="Arial" w:hAnsi="Arial" w:cs="Arial"/>
        <w:b/>
        <w:bCs/>
        <w:spacing w:val="1"/>
        <w:sz w:val="16"/>
        <w:szCs w:val="16"/>
      </w:rPr>
      <w:t xml:space="preserve"> e</w:t>
    </w:r>
    <w:r w:rsidRPr="006B76DD">
      <w:rPr>
        <w:rFonts w:ascii="Arial" w:hAnsi="Arial" w:cs="Arial"/>
        <w:b/>
        <w:bCs/>
        <w:sz w:val="16"/>
        <w:szCs w:val="16"/>
      </w:rPr>
      <w:t>n</w:t>
    </w:r>
    <w:r w:rsidRPr="006B76DD">
      <w:rPr>
        <w:rFonts w:ascii="Arial" w:hAnsi="Arial" w:cs="Arial"/>
        <w:b/>
        <w:bCs/>
        <w:spacing w:val="-2"/>
        <w:sz w:val="16"/>
        <w:szCs w:val="16"/>
      </w:rPr>
      <w:t xml:space="preserve"> </w:t>
    </w:r>
    <w:r w:rsidRPr="006B76DD">
      <w:rPr>
        <w:rFonts w:ascii="Arial" w:hAnsi="Arial" w:cs="Arial"/>
        <w:b/>
        <w:bCs/>
        <w:spacing w:val="-1"/>
        <w:sz w:val="16"/>
        <w:szCs w:val="16"/>
      </w:rPr>
      <w:t>P</w:t>
    </w:r>
    <w:r w:rsidRPr="006B76DD">
      <w:rPr>
        <w:rFonts w:ascii="Arial" w:hAnsi="Arial" w:cs="Arial"/>
        <w:b/>
        <w:bCs/>
        <w:spacing w:val="-5"/>
        <w:sz w:val="16"/>
        <w:szCs w:val="16"/>
      </w:rPr>
      <w:t>A</w:t>
    </w:r>
    <w:r w:rsidRPr="006B76DD">
      <w:rPr>
        <w:rFonts w:ascii="Arial" w:hAnsi="Arial" w:cs="Arial"/>
        <w:b/>
        <w:bCs/>
        <w:spacing w:val="-2"/>
        <w:sz w:val="16"/>
        <w:szCs w:val="16"/>
      </w:rPr>
      <w:t>PE</w:t>
    </w:r>
    <w:r w:rsidRPr="006B76DD">
      <w:rPr>
        <w:rFonts w:ascii="Arial" w:hAnsi="Arial" w:cs="Arial"/>
        <w:b/>
        <w:bCs/>
        <w:sz w:val="16"/>
        <w:szCs w:val="16"/>
      </w:rPr>
      <w:t>L</w:t>
    </w:r>
    <w:r w:rsidRPr="006B76DD">
      <w:rPr>
        <w:rFonts w:ascii="Arial" w:hAnsi="Arial" w:cs="Arial"/>
        <w:b/>
        <w:bCs/>
        <w:spacing w:val="2"/>
        <w:sz w:val="16"/>
        <w:szCs w:val="16"/>
      </w:rPr>
      <w:t xml:space="preserve"> </w:t>
    </w:r>
    <w:r w:rsidRPr="006B76DD">
      <w:rPr>
        <w:rFonts w:ascii="Arial" w:hAnsi="Arial" w:cs="Arial"/>
        <w:b/>
        <w:bCs/>
        <w:spacing w:val="1"/>
        <w:sz w:val="16"/>
        <w:szCs w:val="16"/>
      </w:rPr>
      <w:t>e</w:t>
    </w:r>
    <w:r w:rsidRPr="006B76DD">
      <w:rPr>
        <w:rFonts w:ascii="Arial" w:hAnsi="Arial" w:cs="Arial"/>
        <w:b/>
        <w:bCs/>
        <w:sz w:val="16"/>
        <w:szCs w:val="16"/>
      </w:rPr>
      <w:t>s</w:t>
    </w:r>
    <w:r w:rsidRPr="006B76DD">
      <w:rPr>
        <w:rFonts w:ascii="Arial" w:hAnsi="Arial" w:cs="Arial"/>
        <w:b/>
        <w:bCs/>
        <w:spacing w:val="1"/>
        <w:sz w:val="16"/>
        <w:szCs w:val="16"/>
      </w:rPr>
      <w:t xml:space="preserve"> </w:t>
    </w:r>
    <w:r w:rsidRPr="006B76DD">
      <w:rPr>
        <w:rFonts w:ascii="Arial" w:hAnsi="Arial" w:cs="Arial"/>
        <w:b/>
        <w:bCs/>
        <w:spacing w:val="-2"/>
        <w:sz w:val="16"/>
        <w:szCs w:val="16"/>
      </w:rPr>
      <w:t>u</w:t>
    </w:r>
    <w:r w:rsidRPr="006B76DD">
      <w:rPr>
        <w:rFonts w:ascii="Arial" w:hAnsi="Arial" w:cs="Arial"/>
        <w:b/>
        <w:bCs/>
        <w:sz w:val="16"/>
        <w:szCs w:val="16"/>
      </w:rPr>
      <w:t>n</w:t>
    </w:r>
    <w:r w:rsidRPr="006B76DD">
      <w:rPr>
        <w:rFonts w:ascii="Arial" w:hAnsi="Arial" w:cs="Arial"/>
        <w:b/>
        <w:bCs/>
        <w:spacing w:val="-2"/>
        <w:sz w:val="16"/>
        <w:szCs w:val="16"/>
      </w:rPr>
      <w:t xml:space="preserve"> </w:t>
    </w:r>
    <w:r w:rsidRPr="006B76DD">
      <w:rPr>
        <w:rFonts w:ascii="Arial" w:hAnsi="Arial" w:cs="Arial"/>
        <w:b/>
        <w:bCs/>
        <w:spacing w:val="4"/>
        <w:sz w:val="16"/>
        <w:szCs w:val="16"/>
      </w:rPr>
      <w:t>“</w:t>
    </w:r>
    <w:r w:rsidRPr="006B76DD">
      <w:rPr>
        <w:rFonts w:ascii="Arial" w:hAnsi="Arial" w:cs="Arial"/>
        <w:b/>
        <w:bCs/>
        <w:sz w:val="16"/>
        <w:szCs w:val="16"/>
      </w:rPr>
      <w:t>D</w:t>
    </w:r>
    <w:r w:rsidRPr="006B76DD">
      <w:rPr>
        <w:rFonts w:ascii="Arial" w:hAnsi="Arial" w:cs="Arial"/>
        <w:b/>
        <w:bCs/>
        <w:spacing w:val="1"/>
        <w:sz w:val="16"/>
        <w:szCs w:val="16"/>
      </w:rPr>
      <w:t>oc</w:t>
    </w:r>
    <w:r w:rsidRPr="006B76DD">
      <w:rPr>
        <w:rFonts w:ascii="Arial" w:hAnsi="Arial" w:cs="Arial"/>
        <w:b/>
        <w:bCs/>
        <w:spacing w:val="-3"/>
        <w:sz w:val="16"/>
        <w:szCs w:val="16"/>
      </w:rPr>
      <w:t>u</w:t>
    </w:r>
    <w:r w:rsidRPr="006B76DD">
      <w:rPr>
        <w:rFonts w:ascii="Arial" w:hAnsi="Arial" w:cs="Arial"/>
        <w:b/>
        <w:bCs/>
        <w:spacing w:val="-2"/>
        <w:sz w:val="16"/>
        <w:szCs w:val="16"/>
      </w:rPr>
      <w:t>m</w:t>
    </w:r>
    <w:r w:rsidRPr="006B76DD">
      <w:rPr>
        <w:rFonts w:ascii="Arial" w:hAnsi="Arial" w:cs="Arial"/>
        <w:b/>
        <w:bCs/>
        <w:spacing w:val="6"/>
        <w:sz w:val="16"/>
        <w:szCs w:val="16"/>
      </w:rPr>
      <w:t>e</w:t>
    </w:r>
    <w:r w:rsidRPr="006B76DD">
      <w:rPr>
        <w:rFonts w:ascii="Arial" w:hAnsi="Arial" w:cs="Arial"/>
        <w:b/>
        <w:bCs/>
        <w:spacing w:val="-3"/>
        <w:sz w:val="16"/>
        <w:szCs w:val="16"/>
      </w:rPr>
      <w:t>n</w:t>
    </w:r>
    <w:r w:rsidRPr="006B76DD">
      <w:rPr>
        <w:rFonts w:ascii="Arial" w:hAnsi="Arial" w:cs="Arial"/>
        <w:b/>
        <w:bCs/>
        <w:spacing w:val="1"/>
        <w:sz w:val="16"/>
        <w:szCs w:val="16"/>
      </w:rPr>
      <w:t>t</w:t>
    </w:r>
    <w:r w:rsidRPr="006B76DD">
      <w:rPr>
        <w:rFonts w:ascii="Arial" w:hAnsi="Arial" w:cs="Arial"/>
        <w:b/>
        <w:bCs/>
        <w:sz w:val="16"/>
        <w:szCs w:val="16"/>
      </w:rPr>
      <w:t>o</w:t>
    </w:r>
    <w:r w:rsidRPr="006B76DD">
      <w:rPr>
        <w:rFonts w:ascii="Arial" w:hAnsi="Arial" w:cs="Arial"/>
        <w:b/>
        <w:bCs/>
        <w:spacing w:val="2"/>
        <w:sz w:val="16"/>
        <w:szCs w:val="16"/>
      </w:rPr>
      <w:t xml:space="preserve"> </w:t>
    </w:r>
    <w:r w:rsidRPr="006B76DD">
      <w:rPr>
        <w:rFonts w:ascii="Arial" w:hAnsi="Arial" w:cs="Arial"/>
        <w:b/>
        <w:bCs/>
        <w:sz w:val="16"/>
        <w:szCs w:val="16"/>
      </w:rPr>
      <w:t>No</w:t>
    </w:r>
    <w:r w:rsidRPr="006B76DD">
      <w:rPr>
        <w:rFonts w:ascii="Arial" w:hAnsi="Arial" w:cs="Arial"/>
        <w:b/>
        <w:bCs/>
        <w:spacing w:val="2"/>
        <w:sz w:val="16"/>
        <w:szCs w:val="16"/>
      </w:rPr>
      <w:t xml:space="preserve"> </w:t>
    </w:r>
    <w:r w:rsidRPr="006B76DD">
      <w:rPr>
        <w:rFonts w:ascii="Arial" w:hAnsi="Arial" w:cs="Arial"/>
        <w:b/>
        <w:bCs/>
        <w:sz w:val="16"/>
        <w:szCs w:val="16"/>
      </w:rPr>
      <w:t>C</w:t>
    </w:r>
    <w:r w:rsidRPr="006B76DD">
      <w:rPr>
        <w:rFonts w:ascii="Arial" w:hAnsi="Arial" w:cs="Arial"/>
        <w:b/>
        <w:bCs/>
        <w:spacing w:val="2"/>
        <w:sz w:val="16"/>
        <w:szCs w:val="16"/>
      </w:rPr>
      <w:t>o</w:t>
    </w:r>
    <w:r w:rsidRPr="006B76DD">
      <w:rPr>
        <w:rFonts w:ascii="Arial" w:hAnsi="Arial" w:cs="Arial"/>
        <w:b/>
        <w:bCs/>
        <w:spacing w:val="-3"/>
        <w:sz w:val="16"/>
        <w:szCs w:val="16"/>
      </w:rPr>
      <w:t>n</w:t>
    </w:r>
    <w:r w:rsidRPr="006B76DD">
      <w:rPr>
        <w:rFonts w:ascii="Arial" w:hAnsi="Arial" w:cs="Arial"/>
        <w:b/>
        <w:bCs/>
        <w:spacing w:val="1"/>
        <w:sz w:val="16"/>
        <w:szCs w:val="16"/>
      </w:rPr>
      <w:t>t</w:t>
    </w:r>
    <w:r w:rsidRPr="006B76DD">
      <w:rPr>
        <w:rFonts w:ascii="Arial" w:hAnsi="Arial" w:cs="Arial"/>
        <w:b/>
        <w:bCs/>
        <w:spacing w:val="-2"/>
        <w:sz w:val="16"/>
        <w:szCs w:val="16"/>
      </w:rPr>
      <w:t>r</w:t>
    </w:r>
    <w:r w:rsidRPr="006B76DD">
      <w:rPr>
        <w:rFonts w:ascii="Arial" w:hAnsi="Arial" w:cs="Arial"/>
        <w:b/>
        <w:bCs/>
        <w:spacing w:val="2"/>
        <w:sz w:val="16"/>
        <w:szCs w:val="16"/>
      </w:rPr>
      <w:t>o</w:t>
    </w:r>
    <w:r w:rsidRPr="006B76DD">
      <w:rPr>
        <w:rFonts w:ascii="Arial" w:hAnsi="Arial" w:cs="Arial"/>
        <w:b/>
        <w:bCs/>
        <w:sz w:val="16"/>
        <w:szCs w:val="16"/>
      </w:rPr>
      <w:t>l</w:t>
    </w:r>
    <w:r w:rsidRPr="006B76DD">
      <w:rPr>
        <w:rFonts w:ascii="Arial" w:hAnsi="Arial" w:cs="Arial"/>
        <w:b/>
        <w:bCs/>
        <w:spacing w:val="1"/>
        <w:sz w:val="16"/>
        <w:szCs w:val="16"/>
      </w:rPr>
      <w:t>a</w:t>
    </w:r>
    <w:r w:rsidRPr="006B76DD">
      <w:rPr>
        <w:rFonts w:ascii="Arial" w:hAnsi="Arial" w:cs="Arial"/>
        <w:b/>
        <w:bCs/>
        <w:spacing w:val="-3"/>
        <w:sz w:val="16"/>
        <w:szCs w:val="16"/>
      </w:rPr>
      <w:t>d</w:t>
    </w:r>
    <w:r w:rsidRPr="006B76DD">
      <w:rPr>
        <w:rFonts w:ascii="Arial" w:hAnsi="Arial" w:cs="Arial"/>
        <w:b/>
        <w:bCs/>
        <w:spacing w:val="5"/>
        <w:sz w:val="16"/>
        <w:szCs w:val="16"/>
      </w:rPr>
      <w:t>o</w:t>
    </w:r>
    <w:r w:rsidRPr="006B76DD">
      <w:rPr>
        <w:rFonts w:ascii="Arial" w:hAnsi="Arial" w:cs="Arial"/>
        <w:b/>
        <w:bCs/>
        <w:sz w:val="16"/>
        <w:szCs w:val="16"/>
      </w:rPr>
      <w:t>”</w:t>
    </w:r>
    <w:r>
      <w:rPr>
        <w:rFonts w:ascii="Arial" w:hAnsi="Arial" w:cs="Arial"/>
        <w:b/>
        <w:bCs/>
        <w:sz w:val="16"/>
        <w:szCs w:val="16"/>
      </w:rPr>
      <w:t xml:space="preserve"> </w:t>
    </w:r>
    <w:r w:rsidRPr="006B76DD">
      <w:rPr>
        <w:rFonts w:ascii="Arial" w:hAnsi="Arial" w:cs="Arial"/>
        <w:b/>
        <w:bCs/>
        <w:sz w:val="16"/>
        <w:szCs w:val="16"/>
      </w:rPr>
      <w:t xml:space="preserve"> a</w:t>
    </w:r>
    <w:r w:rsidRPr="006B76DD">
      <w:rPr>
        <w:rFonts w:ascii="Arial" w:hAnsi="Arial" w:cs="Arial"/>
        <w:b/>
        <w:bCs/>
        <w:spacing w:val="-3"/>
        <w:sz w:val="16"/>
        <w:szCs w:val="16"/>
      </w:rPr>
      <w:t xml:space="preserve"> </w:t>
    </w:r>
    <w:r w:rsidRPr="006B76DD">
      <w:rPr>
        <w:rFonts w:ascii="Arial" w:hAnsi="Arial" w:cs="Arial"/>
        <w:b/>
        <w:bCs/>
        <w:spacing w:val="1"/>
        <w:sz w:val="16"/>
        <w:szCs w:val="16"/>
      </w:rPr>
      <w:t>exc</w:t>
    </w:r>
    <w:r w:rsidRPr="006B76DD">
      <w:rPr>
        <w:rFonts w:ascii="Arial" w:hAnsi="Arial" w:cs="Arial"/>
        <w:b/>
        <w:bCs/>
        <w:spacing w:val="-4"/>
        <w:sz w:val="16"/>
        <w:szCs w:val="16"/>
      </w:rPr>
      <w:t>e</w:t>
    </w:r>
    <w:r w:rsidRPr="006B76DD">
      <w:rPr>
        <w:rFonts w:ascii="Arial" w:hAnsi="Arial" w:cs="Arial"/>
        <w:b/>
        <w:bCs/>
        <w:spacing w:val="2"/>
        <w:sz w:val="16"/>
        <w:szCs w:val="16"/>
      </w:rPr>
      <w:t>p</w:t>
    </w:r>
    <w:r w:rsidRPr="006B76DD">
      <w:rPr>
        <w:rFonts w:ascii="Arial" w:hAnsi="Arial" w:cs="Arial"/>
        <w:b/>
        <w:bCs/>
        <w:spacing w:val="1"/>
        <w:sz w:val="16"/>
        <w:szCs w:val="16"/>
      </w:rPr>
      <w:t>c</w:t>
    </w:r>
    <w:r w:rsidRPr="006B76DD">
      <w:rPr>
        <w:rFonts w:ascii="Arial" w:hAnsi="Arial" w:cs="Arial"/>
        <w:b/>
        <w:bCs/>
        <w:sz w:val="16"/>
        <w:szCs w:val="16"/>
      </w:rPr>
      <w:t>i</w:t>
    </w:r>
    <w:r w:rsidRPr="006B76DD">
      <w:rPr>
        <w:rFonts w:ascii="Arial" w:hAnsi="Arial" w:cs="Arial"/>
        <w:b/>
        <w:bCs/>
        <w:spacing w:val="2"/>
        <w:sz w:val="16"/>
        <w:szCs w:val="16"/>
      </w:rPr>
      <w:t>ó</w:t>
    </w:r>
    <w:r w:rsidRPr="006B76DD">
      <w:rPr>
        <w:rFonts w:ascii="Arial" w:hAnsi="Arial" w:cs="Arial"/>
        <w:b/>
        <w:bCs/>
        <w:sz w:val="16"/>
        <w:szCs w:val="16"/>
      </w:rPr>
      <w:t>n</w:t>
    </w:r>
    <w:r w:rsidRPr="006B76DD">
      <w:rPr>
        <w:rFonts w:ascii="Arial" w:hAnsi="Arial" w:cs="Arial"/>
        <w:b/>
        <w:bCs/>
        <w:spacing w:val="-2"/>
        <w:sz w:val="16"/>
        <w:szCs w:val="16"/>
      </w:rPr>
      <w:t xml:space="preserve"> d</w:t>
    </w:r>
    <w:r w:rsidRPr="006B76DD">
      <w:rPr>
        <w:rFonts w:ascii="Arial" w:hAnsi="Arial" w:cs="Arial"/>
        <w:b/>
        <w:bCs/>
        <w:spacing w:val="1"/>
        <w:sz w:val="16"/>
        <w:szCs w:val="16"/>
      </w:rPr>
      <w:t>e</w:t>
    </w:r>
    <w:r w:rsidRPr="006B76DD">
      <w:rPr>
        <w:rFonts w:ascii="Arial" w:hAnsi="Arial" w:cs="Arial"/>
        <w:b/>
        <w:bCs/>
        <w:sz w:val="16"/>
        <w:szCs w:val="16"/>
      </w:rPr>
      <w:t>l</w:t>
    </w:r>
    <w:r w:rsidRPr="006B76DD">
      <w:rPr>
        <w:rFonts w:ascii="Arial" w:hAnsi="Arial" w:cs="Arial"/>
        <w:b/>
        <w:bCs/>
        <w:spacing w:val="1"/>
        <w:sz w:val="16"/>
        <w:szCs w:val="16"/>
      </w:rPr>
      <w:t xml:space="preserve"> </w:t>
    </w:r>
    <w:r w:rsidRPr="006B76DD">
      <w:rPr>
        <w:rFonts w:ascii="Arial" w:hAnsi="Arial" w:cs="Arial"/>
        <w:b/>
        <w:bCs/>
        <w:spacing w:val="2"/>
        <w:sz w:val="16"/>
        <w:szCs w:val="16"/>
      </w:rPr>
      <w:t>o</w:t>
    </w:r>
    <w:r w:rsidRPr="006B76DD">
      <w:rPr>
        <w:rFonts w:ascii="Arial" w:hAnsi="Arial" w:cs="Arial"/>
        <w:b/>
        <w:bCs/>
        <w:spacing w:val="-2"/>
        <w:sz w:val="16"/>
        <w:szCs w:val="16"/>
      </w:rPr>
      <w:t>r</w:t>
    </w:r>
    <w:r w:rsidRPr="006B76DD">
      <w:rPr>
        <w:rFonts w:ascii="Arial" w:hAnsi="Arial" w:cs="Arial"/>
        <w:b/>
        <w:bCs/>
        <w:sz w:val="16"/>
        <w:szCs w:val="16"/>
      </w:rPr>
      <w:t>i</w:t>
    </w:r>
    <w:r w:rsidRPr="006B76DD">
      <w:rPr>
        <w:rFonts w:ascii="Arial" w:hAnsi="Arial" w:cs="Arial"/>
        <w:b/>
        <w:bCs/>
        <w:spacing w:val="2"/>
        <w:sz w:val="16"/>
        <w:szCs w:val="16"/>
      </w:rPr>
      <w:t>g</w:t>
    </w:r>
    <w:r w:rsidRPr="006B76DD">
      <w:rPr>
        <w:rFonts w:ascii="Arial" w:hAnsi="Arial" w:cs="Arial"/>
        <w:b/>
        <w:bCs/>
        <w:sz w:val="16"/>
        <w:szCs w:val="16"/>
      </w:rPr>
      <w:t>i</w:t>
    </w:r>
    <w:r w:rsidRPr="006B76DD">
      <w:rPr>
        <w:rFonts w:ascii="Arial" w:hAnsi="Arial" w:cs="Arial"/>
        <w:b/>
        <w:bCs/>
        <w:spacing w:val="-2"/>
        <w:sz w:val="16"/>
        <w:szCs w:val="16"/>
      </w:rPr>
      <w:t>n</w:t>
    </w:r>
    <w:r w:rsidRPr="006B76DD">
      <w:rPr>
        <w:rFonts w:ascii="Arial" w:hAnsi="Arial" w:cs="Arial"/>
        <w:b/>
        <w:bCs/>
        <w:spacing w:val="1"/>
        <w:sz w:val="16"/>
        <w:szCs w:val="16"/>
      </w:rPr>
      <w:t>a</w:t>
    </w:r>
    <w:r w:rsidRPr="006B76DD">
      <w:rPr>
        <w:rFonts w:ascii="Arial" w:hAnsi="Arial" w:cs="Arial"/>
        <w:b/>
        <w:bCs/>
        <w:sz w:val="16"/>
        <w:szCs w:val="16"/>
      </w:rPr>
      <w:t>l.                     Rev. 0</w:t>
    </w:r>
  </w:p>
  <w:p w14:paraId="6BF6990C" w14:textId="77777777" w:rsidR="006B76DD" w:rsidRDefault="006B7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AE53" w14:textId="77777777" w:rsidR="006B76DD" w:rsidRDefault="006B76DD" w:rsidP="006B76DD">
      <w:pPr>
        <w:spacing w:after="0" w:line="240" w:lineRule="auto"/>
      </w:pPr>
      <w:r>
        <w:separator/>
      </w:r>
    </w:p>
  </w:footnote>
  <w:footnote w:type="continuationSeparator" w:id="0">
    <w:p w14:paraId="63CE1FBB" w14:textId="77777777" w:rsidR="006B76DD" w:rsidRDefault="006B76DD" w:rsidP="006B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65"/>
      <w:gridCol w:w="5042"/>
      <w:gridCol w:w="3063"/>
    </w:tblGrid>
    <w:tr w:rsidR="006B76DD" w:rsidRPr="002366D8" w14:paraId="44F0A213" w14:textId="77777777" w:rsidTr="00D1091D">
      <w:trPr>
        <w:trHeight w:hRule="exact" w:val="370"/>
      </w:trPr>
      <w:tc>
        <w:tcPr>
          <w:tcW w:w="2065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70837FB3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before="11" w:after="0" w:line="220" w:lineRule="exact"/>
            <w:rPr>
              <w:rFonts w:ascii="Times New Roman" w:hAnsi="Times New Roman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B1CF2D8" wp14:editId="509D2F92">
                <wp:simplePos x="0" y="0"/>
                <wp:positionH relativeFrom="column">
                  <wp:posOffset>121285</wp:posOffset>
                </wp:positionH>
                <wp:positionV relativeFrom="paragraph">
                  <wp:posOffset>142240</wp:posOffset>
                </wp:positionV>
                <wp:extent cx="907415" cy="710565"/>
                <wp:effectExtent l="19050" t="0" r="6985" b="0"/>
                <wp:wrapSquare wrapText="bothSides"/>
                <wp:docPr id="2" name="Imagen 7" descr="C:\Users\Mary\Pictures\logo_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Mary\Pictures\logo_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FC6FBB2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after="0" w:line="240" w:lineRule="auto"/>
            <w:ind w:left="593" w:right="-20"/>
            <w:rPr>
              <w:rFonts w:ascii="Times New Roman" w:hAnsi="Times New Roman"/>
              <w:sz w:val="20"/>
              <w:szCs w:val="20"/>
            </w:rPr>
          </w:pPr>
        </w:p>
        <w:p w14:paraId="0FB2DDAB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before="13" w:after="0" w:line="22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5BEEA24A" w14:textId="77777777" w:rsidR="006B76DD" w:rsidRDefault="006B76DD" w:rsidP="00D1091D">
          <w:pPr>
            <w:widowControl w:val="0"/>
            <w:autoSpaceDE w:val="0"/>
            <w:autoSpaceDN w:val="0"/>
            <w:adjustRightInd w:val="0"/>
            <w:spacing w:after="0" w:line="248" w:lineRule="exact"/>
            <w:ind w:left="52" w:right="-5"/>
            <w:jc w:val="both"/>
            <w:rPr>
              <w:rFonts w:ascii="Arial" w:hAnsi="Arial" w:cs="Arial"/>
              <w:b/>
              <w:bCs/>
              <w:spacing w:val="-6"/>
            </w:rPr>
          </w:pPr>
        </w:p>
        <w:p w14:paraId="6CD4E16C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after="0" w:line="248" w:lineRule="exact"/>
            <w:ind w:left="52" w:right="-5"/>
            <w:jc w:val="both"/>
            <w:rPr>
              <w:rFonts w:ascii="Times New Roman" w:hAnsi="Times New Roman"/>
              <w:sz w:val="24"/>
              <w:szCs w:val="24"/>
            </w:rPr>
          </w:pPr>
          <w:r w:rsidRPr="002366D8">
            <w:rPr>
              <w:rFonts w:ascii="Arial" w:hAnsi="Arial" w:cs="Arial"/>
              <w:b/>
              <w:bCs/>
              <w:spacing w:val="-6"/>
            </w:rPr>
            <w:t>N</w:t>
          </w:r>
          <w:r w:rsidRPr="002366D8">
            <w:rPr>
              <w:rFonts w:ascii="Arial" w:hAnsi="Arial" w:cs="Arial"/>
              <w:b/>
              <w:bCs/>
              <w:spacing w:val="4"/>
            </w:rPr>
            <w:t>o</w:t>
          </w:r>
          <w:r w:rsidRPr="002366D8">
            <w:rPr>
              <w:rFonts w:ascii="Arial" w:hAnsi="Arial" w:cs="Arial"/>
              <w:b/>
              <w:bCs/>
              <w:spacing w:val="-4"/>
            </w:rPr>
            <w:t>m</w:t>
          </w:r>
          <w:r w:rsidRPr="002366D8">
            <w:rPr>
              <w:rFonts w:ascii="Arial" w:hAnsi="Arial" w:cs="Arial"/>
              <w:b/>
              <w:bCs/>
            </w:rPr>
            <w:t xml:space="preserve">bre </w:t>
          </w:r>
          <w:r w:rsidRPr="002366D8">
            <w:rPr>
              <w:rFonts w:ascii="Arial" w:hAnsi="Arial" w:cs="Arial"/>
              <w:b/>
              <w:bCs/>
              <w:spacing w:val="43"/>
            </w:rPr>
            <w:t xml:space="preserve"> </w:t>
          </w:r>
          <w:r w:rsidRPr="002366D8">
            <w:rPr>
              <w:rFonts w:ascii="Arial" w:hAnsi="Arial" w:cs="Arial"/>
              <w:b/>
              <w:bCs/>
            </w:rPr>
            <w:t>d</w:t>
          </w:r>
          <w:r w:rsidRPr="002366D8">
            <w:rPr>
              <w:rFonts w:ascii="Arial" w:hAnsi="Arial" w:cs="Arial"/>
              <w:b/>
              <w:bCs/>
              <w:spacing w:val="1"/>
            </w:rPr>
            <w:t>e</w:t>
          </w:r>
          <w:r w:rsidRPr="002366D8">
            <w:rPr>
              <w:rFonts w:ascii="Arial" w:hAnsi="Arial" w:cs="Arial"/>
              <w:b/>
              <w:bCs/>
            </w:rPr>
            <w:t xml:space="preserve">l </w:t>
          </w:r>
          <w:r w:rsidRPr="002366D8">
            <w:rPr>
              <w:rFonts w:ascii="Arial" w:hAnsi="Arial" w:cs="Arial"/>
              <w:b/>
              <w:bCs/>
              <w:spacing w:val="37"/>
            </w:rPr>
            <w:t xml:space="preserve"> </w:t>
          </w:r>
          <w:r w:rsidRPr="002366D8">
            <w:rPr>
              <w:rFonts w:ascii="Arial" w:hAnsi="Arial" w:cs="Arial"/>
              <w:b/>
              <w:bCs/>
            </w:rPr>
            <w:t>d</w:t>
          </w:r>
          <w:r w:rsidRPr="002366D8">
            <w:rPr>
              <w:rFonts w:ascii="Arial" w:hAnsi="Arial" w:cs="Arial"/>
              <w:b/>
              <w:bCs/>
              <w:spacing w:val="-1"/>
            </w:rPr>
            <w:t>o</w:t>
          </w:r>
          <w:r w:rsidRPr="002366D8">
            <w:rPr>
              <w:rFonts w:ascii="Arial" w:hAnsi="Arial" w:cs="Arial"/>
              <w:b/>
              <w:bCs/>
              <w:spacing w:val="2"/>
            </w:rPr>
            <w:t>c</w:t>
          </w:r>
          <w:r w:rsidRPr="002366D8">
            <w:rPr>
              <w:rFonts w:ascii="Arial" w:hAnsi="Arial" w:cs="Arial"/>
              <w:b/>
              <w:bCs/>
            </w:rPr>
            <w:t>u</w:t>
          </w:r>
          <w:r w:rsidRPr="002366D8">
            <w:rPr>
              <w:rFonts w:ascii="Arial" w:hAnsi="Arial" w:cs="Arial"/>
              <w:b/>
              <w:bCs/>
              <w:spacing w:val="-5"/>
            </w:rPr>
            <w:t>m</w:t>
          </w:r>
          <w:r w:rsidRPr="002366D8">
            <w:rPr>
              <w:rFonts w:ascii="Arial" w:hAnsi="Arial" w:cs="Arial"/>
              <w:b/>
              <w:bCs/>
              <w:spacing w:val="2"/>
            </w:rPr>
            <w:t>e</w:t>
          </w:r>
          <w:r w:rsidRPr="002366D8">
            <w:rPr>
              <w:rFonts w:ascii="Arial" w:hAnsi="Arial" w:cs="Arial"/>
              <w:b/>
              <w:bCs/>
            </w:rPr>
            <w:t>n</w:t>
          </w:r>
          <w:r w:rsidRPr="002366D8">
            <w:rPr>
              <w:rFonts w:ascii="Arial" w:hAnsi="Arial" w:cs="Arial"/>
              <w:b/>
              <w:bCs/>
              <w:spacing w:val="-2"/>
            </w:rPr>
            <w:t>t</w:t>
          </w:r>
          <w:r w:rsidRPr="002366D8">
            <w:rPr>
              <w:rFonts w:ascii="Arial" w:hAnsi="Arial" w:cs="Arial"/>
              <w:b/>
              <w:bCs/>
            </w:rPr>
            <w:t xml:space="preserve">o: </w:t>
          </w:r>
          <w:r w:rsidRPr="002366D8">
            <w:rPr>
              <w:rFonts w:ascii="Arial" w:hAnsi="Arial" w:cs="Arial"/>
              <w:b/>
              <w:bCs/>
              <w:spacing w:val="39"/>
            </w:rPr>
            <w:t xml:space="preserve"> </w:t>
          </w:r>
          <w:r w:rsidRPr="00C12B96">
            <w:rPr>
              <w:rFonts w:ascii="Arial" w:hAnsi="Arial" w:cs="Arial"/>
              <w:b/>
              <w:bCs/>
            </w:rPr>
            <w:t xml:space="preserve">Instructivo para elaborar el </w:t>
          </w:r>
          <w:r w:rsidRPr="00C12B96">
            <w:rPr>
              <w:rFonts w:ascii="Arial" w:hAnsi="Arial" w:cs="Arial"/>
              <w:b/>
              <w:bCs/>
              <w:spacing w:val="1"/>
            </w:rPr>
            <w:t>P</w:t>
          </w:r>
          <w:r w:rsidRPr="00C12B96">
            <w:rPr>
              <w:rFonts w:ascii="Arial" w:hAnsi="Arial" w:cs="Arial"/>
              <w:b/>
              <w:bCs/>
            </w:rPr>
            <w:t>rogr</w:t>
          </w:r>
          <w:r w:rsidRPr="00C12B96">
            <w:rPr>
              <w:rFonts w:ascii="Arial" w:hAnsi="Arial" w:cs="Arial"/>
              <w:b/>
              <w:bCs/>
              <w:spacing w:val="2"/>
            </w:rPr>
            <w:t>a</w:t>
          </w:r>
          <w:r w:rsidRPr="00C12B96">
            <w:rPr>
              <w:rFonts w:ascii="Arial" w:hAnsi="Arial" w:cs="Arial"/>
              <w:b/>
              <w:bCs/>
              <w:spacing w:val="-4"/>
            </w:rPr>
            <w:t>m</w:t>
          </w:r>
          <w:r w:rsidRPr="00C12B96">
            <w:rPr>
              <w:rFonts w:ascii="Arial" w:hAnsi="Arial" w:cs="Arial"/>
              <w:b/>
              <w:bCs/>
            </w:rPr>
            <w:t>a</w:t>
          </w:r>
          <w:r w:rsidRPr="00C12B96">
            <w:rPr>
              <w:rFonts w:ascii="Arial" w:hAnsi="Arial" w:cs="Arial"/>
              <w:b/>
              <w:bCs/>
              <w:spacing w:val="6"/>
            </w:rPr>
            <w:t xml:space="preserve"> Operativo </w:t>
          </w:r>
          <w:r w:rsidRPr="00C12B96">
            <w:rPr>
              <w:rFonts w:ascii="Arial" w:hAnsi="Arial" w:cs="Arial"/>
              <w:b/>
              <w:bCs/>
              <w:spacing w:val="-11"/>
            </w:rPr>
            <w:t>A</w:t>
          </w:r>
          <w:r w:rsidRPr="00C12B96">
            <w:rPr>
              <w:rFonts w:ascii="Arial" w:hAnsi="Arial" w:cs="Arial"/>
              <w:b/>
              <w:bCs/>
            </w:rPr>
            <w:t>n</w:t>
          </w:r>
          <w:r w:rsidRPr="00C12B96">
            <w:rPr>
              <w:rFonts w:ascii="Arial" w:hAnsi="Arial" w:cs="Arial"/>
              <w:b/>
              <w:bCs/>
              <w:spacing w:val="-1"/>
            </w:rPr>
            <w:t>u</w:t>
          </w:r>
          <w:r w:rsidRPr="00C12B96">
            <w:rPr>
              <w:rFonts w:ascii="Arial" w:hAnsi="Arial" w:cs="Arial"/>
              <w:b/>
              <w:bCs/>
              <w:spacing w:val="7"/>
            </w:rPr>
            <w:t>a</w:t>
          </w:r>
          <w:r w:rsidRPr="00C12B96">
            <w:rPr>
              <w:rFonts w:ascii="Arial" w:hAnsi="Arial" w:cs="Arial"/>
              <w:b/>
              <w:bCs/>
            </w:rPr>
            <w:t xml:space="preserve">l   </w:t>
          </w:r>
          <w:r w:rsidRPr="00C12B96">
            <w:rPr>
              <w:rFonts w:ascii="Arial" w:hAnsi="Arial" w:cs="Arial"/>
              <w:b/>
              <w:bCs/>
              <w:spacing w:val="1"/>
            </w:rPr>
            <w:t>POA</w:t>
          </w:r>
        </w:p>
      </w:tc>
      <w:tc>
        <w:tcPr>
          <w:tcW w:w="3063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3DD8E5B2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before="28" w:after="0" w:line="240" w:lineRule="auto"/>
            <w:ind w:left="52" w:right="-20"/>
            <w:rPr>
              <w:rFonts w:ascii="Times New Roman" w:hAnsi="Times New Roman"/>
              <w:sz w:val="24"/>
              <w:szCs w:val="24"/>
            </w:rPr>
          </w:pPr>
          <w:r w:rsidRPr="002366D8">
            <w:rPr>
              <w:rFonts w:ascii="Arial" w:hAnsi="Arial" w:cs="Arial"/>
              <w:b/>
              <w:bCs/>
              <w:spacing w:val="-1"/>
            </w:rPr>
            <w:t>C</w:t>
          </w:r>
          <w:r w:rsidRPr="002366D8">
            <w:rPr>
              <w:rFonts w:ascii="Arial" w:hAnsi="Arial" w:cs="Arial"/>
              <w:b/>
              <w:bCs/>
            </w:rPr>
            <w:t>ó</w:t>
          </w:r>
          <w:r w:rsidRPr="002366D8">
            <w:rPr>
              <w:rFonts w:ascii="Arial" w:hAnsi="Arial" w:cs="Arial"/>
              <w:b/>
              <w:bCs/>
              <w:spacing w:val="-1"/>
            </w:rPr>
            <w:t>d</w:t>
          </w:r>
          <w:r w:rsidRPr="002366D8">
            <w:rPr>
              <w:rFonts w:ascii="Arial" w:hAnsi="Arial" w:cs="Arial"/>
              <w:b/>
              <w:bCs/>
              <w:spacing w:val="-4"/>
            </w:rPr>
            <w:t>i</w:t>
          </w:r>
          <w:r w:rsidRPr="002366D8">
            <w:rPr>
              <w:rFonts w:ascii="Arial" w:hAnsi="Arial" w:cs="Arial"/>
              <w:b/>
              <w:bCs/>
            </w:rPr>
            <w:t>g</w:t>
          </w:r>
          <w:r w:rsidRPr="002366D8">
            <w:rPr>
              <w:rFonts w:ascii="Arial" w:hAnsi="Arial" w:cs="Arial"/>
              <w:b/>
              <w:bCs/>
              <w:spacing w:val="-1"/>
            </w:rPr>
            <w:t>o</w:t>
          </w:r>
          <w:r w:rsidRPr="00C12B96">
            <w:rPr>
              <w:rFonts w:ascii="Arial" w:hAnsi="Arial" w:cs="Arial"/>
              <w:b/>
              <w:bCs/>
            </w:rPr>
            <w:t>: IT</w:t>
          </w:r>
          <w:r>
            <w:rPr>
              <w:rFonts w:ascii="Arial" w:hAnsi="Arial" w:cs="Arial"/>
              <w:b/>
              <w:bCs/>
            </w:rPr>
            <w:t>PIN</w:t>
          </w:r>
          <w:r w:rsidRPr="00C12B96">
            <w:rPr>
              <w:rFonts w:ascii="Arial" w:hAnsi="Arial" w:cs="Arial"/>
              <w:b/>
              <w:bCs/>
              <w:spacing w:val="-2"/>
            </w:rPr>
            <w:t>-</w:t>
          </w:r>
          <w:r w:rsidRPr="00C12B96">
            <w:rPr>
              <w:rFonts w:ascii="Arial" w:hAnsi="Arial" w:cs="Arial"/>
              <w:b/>
              <w:bCs/>
              <w:spacing w:val="2"/>
            </w:rPr>
            <w:t>P</w:t>
          </w:r>
          <w:r w:rsidRPr="00C12B96">
            <w:rPr>
              <w:rFonts w:ascii="Arial" w:hAnsi="Arial" w:cs="Arial"/>
              <w:b/>
              <w:bCs/>
              <w:spacing w:val="-1"/>
            </w:rPr>
            <w:t>L</w:t>
          </w:r>
          <w:r w:rsidRPr="00C12B96">
            <w:rPr>
              <w:rFonts w:ascii="Arial" w:hAnsi="Arial" w:cs="Arial"/>
              <w:b/>
              <w:bCs/>
              <w:spacing w:val="-2"/>
            </w:rPr>
            <w:t>-</w:t>
          </w:r>
          <w:r w:rsidRPr="00C12B96">
            <w:rPr>
              <w:rFonts w:ascii="Arial" w:hAnsi="Arial" w:cs="Arial"/>
              <w:b/>
              <w:bCs/>
              <w:spacing w:val="-3"/>
            </w:rPr>
            <w:t>IT</w:t>
          </w:r>
          <w:r w:rsidRPr="00C12B96">
            <w:rPr>
              <w:rFonts w:ascii="Arial" w:hAnsi="Arial" w:cs="Arial"/>
              <w:b/>
              <w:bCs/>
              <w:spacing w:val="-2"/>
            </w:rPr>
            <w:t>-</w:t>
          </w:r>
          <w:r w:rsidRPr="00C12B96">
            <w:rPr>
              <w:rFonts w:ascii="Arial" w:hAnsi="Arial" w:cs="Arial"/>
              <w:b/>
              <w:bCs/>
              <w:spacing w:val="-3"/>
            </w:rPr>
            <w:t>0</w:t>
          </w:r>
          <w:r w:rsidRPr="00C12B96">
            <w:rPr>
              <w:rFonts w:ascii="Arial" w:hAnsi="Arial" w:cs="Arial"/>
              <w:b/>
              <w:bCs/>
            </w:rPr>
            <w:t>2</w:t>
          </w:r>
        </w:p>
      </w:tc>
    </w:tr>
    <w:tr w:rsidR="006B76DD" w:rsidRPr="002366D8" w14:paraId="0F67D431" w14:textId="77777777" w:rsidTr="00D1091D">
      <w:trPr>
        <w:trHeight w:hRule="exact" w:val="691"/>
      </w:trPr>
      <w:tc>
        <w:tcPr>
          <w:tcW w:w="206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5E868685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before="28" w:after="0" w:line="240" w:lineRule="auto"/>
            <w:ind w:left="52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69E3916D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before="28" w:after="0" w:line="240" w:lineRule="auto"/>
            <w:ind w:left="52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63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5A4EFF21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before="6" w:after="0" w:line="180" w:lineRule="exact"/>
            <w:rPr>
              <w:rFonts w:ascii="Times New Roman" w:hAnsi="Times New Roman"/>
              <w:sz w:val="18"/>
              <w:szCs w:val="18"/>
            </w:rPr>
          </w:pPr>
        </w:p>
        <w:p w14:paraId="239E6A7C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after="0" w:line="240" w:lineRule="auto"/>
            <w:ind w:left="52" w:right="-20"/>
            <w:rPr>
              <w:rFonts w:ascii="Times New Roman" w:hAnsi="Times New Roman"/>
              <w:sz w:val="24"/>
              <w:szCs w:val="24"/>
            </w:rPr>
          </w:pPr>
          <w:r w:rsidRPr="002366D8">
            <w:rPr>
              <w:rFonts w:ascii="Arial" w:hAnsi="Arial" w:cs="Arial"/>
              <w:b/>
              <w:bCs/>
              <w:spacing w:val="-1"/>
            </w:rPr>
            <w:t>R</w:t>
          </w:r>
          <w:r w:rsidRPr="002366D8">
            <w:rPr>
              <w:rFonts w:ascii="Arial" w:hAnsi="Arial" w:cs="Arial"/>
              <w:b/>
              <w:bCs/>
              <w:spacing w:val="2"/>
            </w:rPr>
            <w:t>e</w:t>
          </w:r>
          <w:r w:rsidRPr="002366D8">
            <w:rPr>
              <w:rFonts w:ascii="Arial" w:hAnsi="Arial" w:cs="Arial"/>
              <w:b/>
              <w:bCs/>
              <w:spacing w:val="-3"/>
            </w:rPr>
            <w:t>v</w:t>
          </w:r>
          <w:r w:rsidRPr="002366D8">
            <w:rPr>
              <w:rFonts w:ascii="Arial" w:hAnsi="Arial" w:cs="Arial"/>
              <w:b/>
              <w:bCs/>
              <w:spacing w:val="-4"/>
            </w:rPr>
            <w:t>i</w:t>
          </w:r>
          <w:r w:rsidRPr="002366D8">
            <w:rPr>
              <w:rFonts w:ascii="Arial" w:hAnsi="Arial" w:cs="Arial"/>
              <w:b/>
              <w:bCs/>
              <w:spacing w:val="2"/>
            </w:rPr>
            <w:t>s</w:t>
          </w:r>
          <w:r w:rsidRPr="002366D8">
            <w:rPr>
              <w:rFonts w:ascii="Arial" w:hAnsi="Arial" w:cs="Arial"/>
              <w:b/>
              <w:bCs/>
              <w:spacing w:val="-4"/>
            </w:rPr>
            <w:t>i</w:t>
          </w:r>
          <w:r w:rsidRPr="002366D8">
            <w:rPr>
              <w:rFonts w:ascii="Arial" w:hAnsi="Arial" w:cs="Arial"/>
              <w:b/>
              <w:bCs/>
            </w:rPr>
            <w:t>ó</w:t>
          </w:r>
          <w:r w:rsidRPr="002366D8">
            <w:rPr>
              <w:rFonts w:ascii="Arial" w:hAnsi="Arial" w:cs="Arial"/>
              <w:b/>
              <w:bCs/>
              <w:spacing w:val="-1"/>
            </w:rPr>
            <w:t>n</w:t>
          </w:r>
          <w:r w:rsidRPr="002366D8">
            <w:rPr>
              <w:rFonts w:ascii="Arial" w:hAnsi="Arial" w:cs="Arial"/>
              <w:b/>
              <w:bCs/>
            </w:rPr>
            <w:t>:</w:t>
          </w:r>
          <w:r w:rsidRPr="002366D8">
            <w:rPr>
              <w:rFonts w:ascii="Arial" w:hAnsi="Arial" w:cs="Arial"/>
              <w:b/>
              <w:bCs/>
              <w:spacing w:val="4"/>
            </w:rPr>
            <w:t xml:space="preserve"> </w:t>
          </w:r>
          <w:r>
            <w:rPr>
              <w:rFonts w:ascii="Arial" w:hAnsi="Arial" w:cs="Arial"/>
              <w:b/>
              <w:bCs/>
            </w:rPr>
            <w:t>0</w:t>
          </w:r>
        </w:p>
      </w:tc>
    </w:tr>
    <w:tr w:rsidR="006B76DD" w:rsidRPr="002366D8" w14:paraId="30DC275A" w14:textId="77777777" w:rsidTr="00D1091D">
      <w:trPr>
        <w:trHeight w:hRule="exact" w:val="733"/>
      </w:trPr>
      <w:tc>
        <w:tcPr>
          <w:tcW w:w="206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1D4417AC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after="0" w:line="240" w:lineRule="auto"/>
            <w:ind w:left="52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584CD9FB" w14:textId="77777777" w:rsidR="006B76DD" w:rsidRDefault="006B76DD" w:rsidP="00D1091D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center"/>
            <w:rPr>
              <w:rFonts w:ascii="Arial" w:hAnsi="Arial" w:cs="Arial"/>
              <w:b/>
              <w:bCs/>
              <w:spacing w:val="3"/>
            </w:rPr>
          </w:pPr>
          <w:r w:rsidRPr="002366D8">
            <w:rPr>
              <w:rFonts w:ascii="Arial" w:hAnsi="Arial" w:cs="Arial"/>
              <w:b/>
              <w:bCs/>
              <w:spacing w:val="-1"/>
            </w:rPr>
            <w:t>R</w:t>
          </w:r>
          <w:r w:rsidRPr="002366D8">
            <w:rPr>
              <w:rFonts w:ascii="Arial" w:hAnsi="Arial" w:cs="Arial"/>
              <w:b/>
              <w:bCs/>
              <w:spacing w:val="2"/>
            </w:rPr>
            <w:t>e</w:t>
          </w:r>
          <w:r w:rsidRPr="002366D8">
            <w:rPr>
              <w:rFonts w:ascii="Arial" w:hAnsi="Arial" w:cs="Arial"/>
              <w:b/>
              <w:bCs/>
              <w:spacing w:val="-2"/>
            </w:rPr>
            <w:t>f</w:t>
          </w:r>
          <w:r w:rsidRPr="002366D8">
            <w:rPr>
              <w:rFonts w:ascii="Arial" w:hAnsi="Arial" w:cs="Arial"/>
              <w:b/>
              <w:bCs/>
              <w:spacing w:val="2"/>
            </w:rPr>
            <w:t>e</w:t>
          </w:r>
          <w:r w:rsidRPr="002366D8">
            <w:rPr>
              <w:rFonts w:ascii="Arial" w:hAnsi="Arial" w:cs="Arial"/>
              <w:b/>
              <w:bCs/>
            </w:rPr>
            <w:t>r</w:t>
          </w:r>
          <w:r w:rsidRPr="002366D8">
            <w:rPr>
              <w:rFonts w:ascii="Arial" w:hAnsi="Arial" w:cs="Arial"/>
              <w:b/>
              <w:bCs/>
              <w:spacing w:val="2"/>
            </w:rPr>
            <w:t>e</w:t>
          </w:r>
          <w:r w:rsidRPr="002366D8">
            <w:rPr>
              <w:rFonts w:ascii="Arial" w:hAnsi="Arial" w:cs="Arial"/>
              <w:b/>
              <w:bCs/>
              <w:spacing w:val="-5"/>
            </w:rPr>
            <w:t>n</w:t>
          </w:r>
          <w:r w:rsidRPr="002366D8">
            <w:rPr>
              <w:rFonts w:ascii="Arial" w:hAnsi="Arial" w:cs="Arial"/>
              <w:b/>
              <w:bCs/>
              <w:spacing w:val="2"/>
            </w:rPr>
            <w:t>c</w:t>
          </w:r>
          <w:r w:rsidRPr="002366D8">
            <w:rPr>
              <w:rFonts w:ascii="Arial" w:hAnsi="Arial" w:cs="Arial"/>
              <w:b/>
              <w:bCs/>
              <w:spacing w:val="-4"/>
            </w:rPr>
            <w:t>i</w:t>
          </w:r>
          <w:r w:rsidRPr="002366D8">
            <w:rPr>
              <w:rFonts w:ascii="Arial" w:hAnsi="Arial" w:cs="Arial"/>
              <w:b/>
              <w:bCs/>
            </w:rPr>
            <w:t>a</w:t>
          </w:r>
          <w:r w:rsidRPr="002366D8">
            <w:rPr>
              <w:rFonts w:ascii="Arial" w:hAnsi="Arial" w:cs="Arial"/>
              <w:b/>
              <w:bCs/>
              <w:spacing w:val="3"/>
            </w:rPr>
            <w:t xml:space="preserve"> </w:t>
          </w:r>
          <w:r w:rsidRPr="002366D8">
            <w:rPr>
              <w:rFonts w:ascii="Arial" w:hAnsi="Arial" w:cs="Arial"/>
              <w:b/>
              <w:bCs/>
            </w:rPr>
            <w:t>a</w:t>
          </w:r>
          <w:r w:rsidRPr="002366D8">
            <w:rPr>
              <w:rFonts w:ascii="Arial" w:hAnsi="Arial" w:cs="Arial"/>
              <w:b/>
              <w:bCs/>
              <w:spacing w:val="-2"/>
            </w:rPr>
            <w:t xml:space="preserve"> </w:t>
          </w:r>
          <w:r w:rsidRPr="002366D8">
            <w:rPr>
              <w:rFonts w:ascii="Arial" w:hAnsi="Arial" w:cs="Arial"/>
              <w:b/>
              <w:bCs/>
              <w:spacing w:val="-4"/>
            </w:rPr>
            <w:t>l</w:t>
          </w:r>
          <w:r w:rsidRPr="002366D8">
            <w:rPr>
              <w:rFonts w:ascii="Arial" w:hAnsi="Arial" w:cs="Arial"/>
              <w:b/>
              <w:bCs/>
            </w:rPr>
            <w:t>a</w:t>
          </w:r>
          <w:r w:rsidRPr="002366D8">
            <w:rPr>
              <w:rFonts w:ascii="Arial" w:hAnsi="Arial" w:cs="Arial"/>
              <w:b/>
              <w:bCs/>
              <w:spacing w:val="3"/>
            </w:rPr>
            <w:t xml:space="preserve"> </w:t>
          </w:r>
          <w:r w:rsidRPr="002366D8">
            <w:rPr>
              <w:rFonts w:ascii="Arial" w:hAnsi="Arial" w:cs="Arial"/>
              <w:b/>
              <w:bCs/>
              <w:spacing w:val="-6"/>
            </w:rPr>
            <w:t>N</w:t>
          </w:r>
          <w:r w:rsidRPr="002366D8">
            <w:rPr>
              <w:rFonts w:ascii="Arial" w:hAnsi="Arial" w:cs="Arial"/>
              <w:b/>
              <w:bCs/>
            </w:rPr>
            <w:t>or</w:t>
          </w:r>
          <w:r w:rsidRPr="002366D8">
            <w:rPr>
              <w:rFonts w:ascii="Arial" w:hAnsi="Arial" w:cs="Arial"/>
              <w:b/>
              <w:bCs/>
              <w:spacing w:val="-4"/>
            </w:rPr>
            <w:t>m</w:t>
          </w:r>
          <w:r w:rsidRPr="002366D8">
            <w:rPr>
              <w:rFonts w:ascii="Arial" w:hAnsi="Arial" w:cs="Arial"/>
              <w:b/>
              <w:bCs/>
            </w:rPr>
            <w:t>a</w:t>
          </w:r>
          <w:r w:rsidRPr="002366D8">
            <w:rPr>
              <w:rFonts w:ascii="Arial" w:hAnsi="Arial" w:cs="Arial"/>
              <w:b/>
              <w:bCs/>
              <w:spacing w:val="3"/>
            </w:rPr>
            <w:t xml:space="preserve"> </w:t>
          </w:r>
        </w:p>
        <w:p w14:paraId="17534A61" w14:textId="77777777" w:rsidR="006B76DD" w:rsidRDefault="006B76DD" w:rsidP="00D1091D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center"/>
            <w:rPr>
              <w:rFonts w:ascii="Arial" w:hAnsi="Arial" w:cs="Arial"/>
              <w:b/>
              <w:bCs/>
              <w:spacing w:val="-3"/>
            </w:rPr>
          </w:pPr>
          <w:r w:rsidRPr="002366D8">
            <w:rPr>
              <w:rFonts w:ascii="Arial" w:hAnsi="Arial" w:cs="Arial"/>
              <w:b/>
              <w:bCs/>
              <w:spacing w:val="-4"/>
            </w:rPr>
            <w:t>I</w:t>
          </w:r>
          <w:r w:rsidRPr="002366D8">
            <w:rPr>
              <w:rFonts w:ascii="Arial" w:hAnsi="Arial" w:cs="Arial"/>
              <w:b/>
              <w:bCs/>
              <w:spacing w:val="1"/>
            </w:rPr>
            <w:t>S</w:t>
          </w:r>
          <w:r w:rsidRPr="002366D8">
            <w:rPr>
              <w:rFonts w:ascii="Arial" w:hAnsi="Arial" w:cs="Arial"/>
              <w:b/>
              <w:bCs/>
            </w:rPr>
            <w:t>O</w:t>
          </w:r>
          <w:r w:rsidRPr="002366D8">
            <w:rPr>
              <w:rFonts w:ascii="Arial" w:hAnsi="Arial" w:cs="Arial"/>
              <w:b/>
              <w:bCs/>
              <w:spacing w:val="6"/>
            </w:rPr>
            <w:t xml:space="preserve"> </w:t>
          </w:r>
          <w:r w:rsidRPr="00C12B96">
            <w:rPr>
              <w:rFonts w:ascii="Arial" w:hAnsi="Arial" w:cs="Arial"/>
              <w:b/>
              <w:bCs/>
              <w:spacing w:val="2"/>
            </w:rPr>
            <w:t>9</w:t>
          </w:r>
          <w:r w:rsidRPr="00C12B96">
            <w:rPr>
              <w:rFonts w:ascii="Arial" w:hAnsi="Arial" w:cs="Arial"/>
              <w:b/>
              <w:bCs/>
              <w:spacing w:val="-3"/>
            </w:rPr>
            <w:t>0</w:t>
          </w:r>
          <w:r w:rsidRPr="00C12B96">
            <w:rPr>
              <w:rFonts w:ascii="Arial" w:hAnsi="Arial" w:cs="Arial"/>
              <w:b/>
              <w:bCs/>
              <w:spacing w:val="2"/>
            </w:rPr>
            <w:t>0</w:t>
          </w:r>
          <w:r w:rsidRPr="00C12B96">
            <w:rPr>
              <w:rFonts w:ascii="Arial" w:hAnsi="Arial" w:cs="Arial"/>
              <w:b/>
              <w:bCs/>
              <w:spacing w:val="-3"/>
            </w:rPr>
            <w:t>1</w:t>
          </w:r>
          <w:r w:rsidRPr="00C12B96">
            <w:rPr>
              <w:rFonts w:ascii="Arial" w:hAnsi="Arial" w:cs="Arial"/>
              <w:b/>
              <w:bCs/>
              <w:spacing w:val="-2"/>
            </w:rPr>
            <w:t>:</w:t>
          </w:r>
          <w:r w:rsidRPr="00C12B96">
            <w:rPr>
              <w:rFonts w:ascii="Arial" w:hAnsi="Arial" w:cs="Arial"/>
              <w:b/>
              <w:bCs/>
              <w:spacing w:val="2"/>
            </w:rPr>
            <w:t>2</w:t>
          </w:r>
          <w:r w:rsidRPr="00C12B96">
            <w:rPr>
              <w:rFonts w:ascii="Arial" w:hAnsi="Arial" w:cs="Arial"/>
              <w:b/>
              <w:bCs/>
              <w:spacing w:val="-3"/>
            </w:rPr>
            <w:t>015</w:t>
          </w:r>
          <w:r>
            <w:rPr>
              <w:rFonts w:ascii="Arial" w:hAnsi="Arial" w:cs="Arial"/>
              <w:b/>
              <w:bCs/>
              <w:spacing w:val="-3"/>
            </w:rPr>
            <w:t>, ISO 14001:2015</w:t>
          </w:r>
        </w:p>
        <w:p w14:paraId="715916B2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center"/>
            <w:rPr>
              <w:rFonts w:ascii="Times New Roman" w:hAnsi="Times New Roman"/>
              <w:sz w:val="24"/>
              <w:szCs w:val="24"/>
            </w:rPr>
          </w:pPr>
          <w:r w:rsidRPr="00C12B96">
            <w:rPr>
              <w:rFonts w:ascii="Arial" w:hAnsi="Arial" w:cs="Arial"/>
              <w:b/>
              <w:bCs/>
            </w:rPr>
            <w:t xml:space="preserve">  </w:t>
          </w:r>
          <w:r w:rsidRPr="00C12B96">
            <w:rPr>
              <w:rFonts w:ascii="Arial" w:hAnsi="Arial" w:cs="Arial"/>
              <w:b/>
              <w:bCs/>
              <w:spacing w:val="3"/>
            </w:rPr>
            <w:t xml:space="preserve"> 7.1</w:t>
          </w:r>
        </w:p>
      </w:tc>
      <w:tc>
        <w:tcPr>
          <w:tcW w:w="3063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01C891FF" w14:textId="77777777" w:rsidR="006B76DD" w:rsidRPr="00FE2F45" w:rsidRDefault="006B76DD" w:rsidP="00D1091D">
          <w:pPr>
            <w:pStyle w:val="Encabezado"/>
            <w:rPr>
              <w:rFonts w:ascii="Arial" w:hAnsi="Arial" w:cs="Arial"/>
              <w:b/>
            </w:rPr>
          </w:pPr>
          <w:r w:rsidRPr="00FE2F45">
            <w:rPr>
              <w:rFonts w:ascii="Arial" w:hAnsi="Arial" w:cs="Arial"/>
              <w:b/>
            </w:rPr>
            <w:t xml:space="preserve">Página </w:t>
          </w:r>
          <w:r w:rsidR="00656F3A" w:rsidRPr="00FE2F45">
            <w:rPr>
              <w:rFonts w:ascii="Arial" w:hAnsi="Arial" w:cs="Arial"/>
              <w:b/>
            </w:rPr>
            <w:fldChar w:fldCharType="begin"/>
          </w:r>
          <w:r w:rsidRPr="00FE2F45">
            <w:rPr>
              <w:rFonts w:ascii="Arial" w:hAnsi="Arial" w:cs="Arial"/>
              <w:b/>
            </w:rPr>
            <w:instrText>PAGE</w:instrText>
          </w:r>
          <w:r w:rsidR="00656F3A" w:rsidRPr="00FE2F45">
            <w:rPr>
              <w:rFonts w:ascii="Arial" w:hAnsi="Arial" w:cs="Arial"/>
              <w:b/>
            </w:rPr>
            <w:fldChar w:fldCharType="separate"/>
          </w:r>
          <w:r w:rsidR="00E75C05">
            <w:rPr>
              <w:rFonts w:ascii="Arial" w:hAnsi="Arial" w:cs="Arial"/>
              <w:b/>
              <w:noProof/>
            </w:rPr>
            <w:t>5</w:t>
          </w:r>
          <w:r w:rsidR="00656F3A" w:rsidRPr="00FE2F45">
            <w:rPr>
              <w:rFonts w:ascii="Arial" w:hAnsi="Arial" w:cs="Arial"/>
              <w:b/>
            </w:rPr>
            <w:fldChar w:fldCharType="end"/>
          </w:r>
          <w:r w:rsidRPr="00FE2F45">
            <w:rPr>
              <w:rFonts w:ascii="Arial" w:hAnsi="Arial" w:cs="Arial"/>
              <w:b/>
            </w:rPr>
            <w:t xml:space="preserve"> de </w:t>
          </w:r>
          <w:r w:rsidR="00656F3A" w:rsidRPr="00FE2F45">
            <w:rPr>
              <w:rFonts w:ascii="Arial" w:hAnsi="Arial" w:cs="Arial"/>
              <w:b/>
            </w:rPr>
            <w:fldChar w:fldCharType="begin"/>
          </w:r>
          <w:r w:rsidRPr="00FE2F45">
            <w:rPr>
              <w:rFonts w:ascii="Arial" w:hAnsi="Arial" w:cs="Arial"/>
              <w:b/>
            </w:rPr>
            <w:instrText>NUMPAGES</w:instrText>
          </w:r>
          <w:r w:rsidR="00656F3A" w:rsidRPr="00FE2F45">
            <w:rPr>
              <w:rFonts w:ascii="Arial" w:hAnsi="Arial" w:cs="Arial"/>
              <w:b/>
            </w:rPr>
            <w:fldChar w:fldCharType="separate"/>
          </w:r>
          <w:r w:rsidR="00E75C05">
            <w:rPr>
              <w:rFonts w:ascii="Arial" w:hAnsi="Arial" w:cs="Arial"/>
              <w:b/>
              <w:noProof/>
            </w:rPr>
            <w:t>7</w:t>
          </w:r>
          <w:r w:rsidR="00656F3A" w:rsidRPr="00FE2F45">
            <w:rPr>
              <w:rFonts w:ascii="Arial" w:hAnsi="Arial" w:cs="Arial"/>
              <w:b/>
            </w:rPr>
            <w:fldChar w:fldCharType="end"/>
          </w:r>
        </w:p>
        <w:p w14:paraId="06958356" w14:textId="77777777" w:rsidR="006B76DD" w:rsidRPr="002366D8" w:rsidRDefault="006B76DD" w:rsidP="00D1091D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8DE7F81" w14:textId="77777777" w:rsidR="006B76DD" w:rsidRDefault="006B76DD" w:rsidP="006B76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0A4"/>
    <w:multiLevelType w:val="hybridMultilevel"/>
    <w:tmpl w:val="B9D4AFC2"/>
    <w:lvl w:ilvl="0" w:tplc="CCCE9980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2B1"/>
    <w:multiLevelType w:val="multilevel"/>
    <w:tmpl w:val="F1F29B3C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D77117"/>
    <w:multiLevelType w:val="multilevel"/>
    <w:tmpl w:val="A4EC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B0713"/>
    <w:multiLevelType w:val="multilevel"/>
    <w:tmpl w:val="B8681A96"/>
    <w:lvl w:ilvl="0">
      <w:start w:val="7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suff w:val="space"/>
      <w:lvlText w:val="9.%2"/>
      <w:lvlJc w:val="left"/>
      <w:pPr>
        <w:ind w:left="17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12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008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656" w:hanging="108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208" w:hanging="1440"/>
      </w:pPr>
      <w:rPr>
        <w:rFonts w:eastAsia="Calibri" w:cs="Times New Roman" w:hint="default"/>
      </w:rPr>
    </w:lvl>
  </w:abstractNum>
  <w:abstractNum w:abstractNumId="4" w15:restartNumberingAfterBreak="0">
    <w:nsid w:val="1EA903A7"/>
    <w:multiLevelType w:val="hybridMultilevel"/>
    <w:tmpl w:val="24680EA2"/>
    <w:lvl w:ilvl="0" w:tplc="D29C2184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1502"/>
    <w:multiLevelType w:val="hybridMultilevel"/>
    <w:tmpl w:val="2CC28076"/>
    <w:lvl w:ilvl="0" w:tplc="DEEA47EE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F40"/>
    <w:multiLevelType w:val="multilevel"/>
    <w:tmpl w:val="65B2B706"/>
    <w:lvl w:ilvl="0">
      <w:start w:val="7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suff w:val="space"/>
      <w:lvlText w:val="12.%2"/>
      <w:lvlJc w:val="left"/>
      <w:pPr>
        <w:ind w:left="17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12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008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656" w:hanging="108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208" w:hanging="1440"/>
      </w:pPr>
      <w:rPr>
        <w:rFonts w:eastAsia="Calibri" w:cs="Times New Roman" w:hint="default"/>
      </w:rPr>
    </w:lvl>
  </w:abstractNum>
  <w:abstractNum w:abstractNumId="7" w15:restartNumberingAfterBreak="0">
    <w:nsid w:val="335D2C11"/>
    <w:multiLevelType w:val="hybridMultilevel"/>
    <w:tmpl w:val="AE986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4DC4"/>
    <w:multiLevelType w:val="multilevel"/>
    <w:tmpl w:val="0570EB9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6C6023"/>
    <w:multiLevelType w:val="multilevel"/>
    <w:tmpl w:val="46F811A4"/>
    <w:lvl w:ilvl="0">
      <w:start w:val="1"/>
      <w:numFmt w:val="decimal"/>
      <w:lvlText w:val="%1."/>
      <w:lvlJc w:val="left"/>
      <w:pPr>
        <w:ind w:left="720" w:hanging="550"/>
      </w:pPr>
      <w:rPr>
        <w:rFonts w:ascii="Arial" w:hAnsi="Arial" w:hint="default"/>
        <w:b/>
        <w:sz w:val="20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644AB0"/>
    <w:multiLevelType w:val="multilevel"/>
    <w:tmpl w:val="A34E89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030EC9"/>
    <w:multiLevelType w:val="hybridMultilevel"/>
    <w:tmpl w:val="E6E46020"/>
    <w:lvl w:ilvl="0" w:tplc="86E44B86">
      <w:start w:val="1"/>
      <w:numFmt w:val="decimal"/>
      <w:suff w:val="space"/>
      <w:lvlText w:val="11.%1"/>
      <w:lvlJc w:val="left"/>
      <w:pPr>
        <w:ind w:left="170" w:firstLine="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6A2"/>
    <w:multiLevelType w:val="hybridMultilevel"/>
    <w:tmpl w:val="8B361306"/>
    <w:lvl w:ilvl="0" w:tplc="0A6E8A70">
      <w:start w:val="1"/>
      <w:numFmt w:val="decimal"/>
      <w:suff w:val="space"/>
      <w:lvlText w:val="10.%1"/>
      <w:lvlJc w:val="left"/>
      <w:pPr>
        <w:ind w:left="170" w:firstLine="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600D1D14"/>
    <w:multiLevelType w:val="hybridMultilevel"/>
    <w:tmpl w:val="B1C42830"/>
    <w:lvl w:ilvl="0" w:tplc="AB78951A">
      <w:start w:val="1"/>
      <w:numFmt w:val="decimal"/>
      <w:suff w:val="space"/>
      <w:lvlText w:val="8.%1"/>
      <w:lvlJc w:val="left"/>
      <w:pPr>
        <w:ind w:left="170" w:firstLine="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76064"/>
    <w:multiLevelType w:val="hybridMultilevel"/>
    <w:tmpl w:val="AC2230EA"/>
    <w:lvl w:ilvl="0" w:tplc="080A000F">
      <w:start w:val="1"/>
      <w:numFmt w:val="decimal"/>
      <w:lvlText w:val="%1."/>
      <w:lvlJc w:val="left"/>
      <w:pPr>
        <w:ind w:left="789" w:hanging="360"/>
      </w:pPr>
    </w:lvl>
    <w:lvl w:ilvl="1" w:tplc="E44E3A5C">
      <w:start w:val="1"/>
      <w:numFmt w:val="decimal"/>
      <w:lvlText w:val="3.%2"/>
      <w:lvlJc w:val="left"/>
      <w:pPr>
        <w:ind w:left="1509" w:hanging="885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229" w:hanging="180"/>
      </w:pPr>
    </w:lvl>
    <w:lvl w:ilvl="3" w:tplc="080A000F" w:tentative="1">
      <w:start w:val="1"/>
      <w:numFmt w:val="decimal"/>
      <w:lvlText w:val="%4."/>
      <w:lvlJc w:val="left"/>
      <w:pPr>
        <w:ind w:left="2949" w:hanging="360"/>
      </w:pPr>
    </w:lvl>
    <w:lvl w:ilvl="4" w:tplc="080A0019" w:tentative="1">
      <w:start w:val="1"/>
      <w:numFmt w:val="lowerLetter"/>
      <w:lvlText w:val="%5."/>
      <w:lvlJc w:val="left"/>
      <w:pPr>
        <w:ind w:left="3669" w:hanging="360"/>
      </w:pPr>
    </w:lvl>
    <w:lvl w:ilvl="5" w:tplc="080A001B" w:tentative="1">
      <w:start w:val="1"/>
      <w:numFmt w:val="lowerRoman"/>
      <w:lvlText w:val="%6."/>
      <w:lvlJc w:val="right"/>
      <w:pPr>
        <w:ind w:left="4389" w:hanging="180"/>
      </w:pPr>
    </w:lvl>
    <w:lvl w:ilvl="6" w:tplc="080A000F" w:tentative="1">
      <w:start w:val="1"/>
      <w:numFmt w:val="decimal"/>
      <w:lvlText w:val="%7."/>
      <w:lvlJc w:val="left"/>
      <w:pPr>
        <w:ind w:left="5109" w:hanging="360"/>
      </w:pPr>
    </w:lvl>
    <w:lvl w:ilvl="7" w:tplc="080A0019" w:tentative="1">
      <w:start w:val="1"/>
      <w:numFmt w:val="lowerLetter"/>
      <w:lvlText w:val="%8."/>
      <w:lvlJc w:val="left"/>
      <w:pPr>
        <w:ind w:left="5829" w:hanging="360"/>
      </w:pPr>
    </w:lvl>
    <w:lvl w:ilvl="8" w:tplc="080A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  <w:num w:numId="15">
    <w:abstractNumId w:val="11"/>
  </w:num>
  <w:num w:numId="16">
    <w:abstractNumId w:val="3"/>
    <w:lvlOverride w:ilvl="0">
      <w:lvl w:ilvl="0">
        <w:start w:val="7"/>
        <w:numFmt w:val="decimal"/>
        <w:lvlText w:val="%1"/>
        <w:lvlJc w:val="left"/>
        <w:pPr>
          <w:ind w:left="170" w:hanging="170"/>
        </w:pPr>
        <w:rPr>
          <w:rFonts w:eastAsia="Calibri" w:cs="Times New Roman" w:hint="default"/>
        </w:rPr>
      </w:lvl>
    </w:lvlOverride>
    <w:lvlOverride w:ilvl="1">
      <w:lvl w:ilvl="1">
        <w:start w:val="1"/>
        <w:numFmt w:val="decimal"/>
        <w:suff w:val="space"/>
        <w:lvlText w:val="9.%2"/>
        <w:lvlJc w:val="left"/>
        <w:pPr>
          <w:ind w:left="340" w:hanging="17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10" w:hanging="170"/>
        </w:pPr>
        <w:rPr>
          <w:rFonts w:eastAsia="Calibri"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680" w:hanging="170"/>
        </w:pPr>
        <w:rPr>
          <w:rFonts w:eastAsia="Calibri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850" w:hanging="170"/>
        </w:pPr>
        <w:rPr>
          <w:rFonts w:eastAsia="Calibri"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20" w:hanging="170"/>
        </w:pPr>
        <w:rPr>
          <w:rFonts w:eastAsia="Calibri"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190" w:hanging="170"/>
        </w:pPr>
        <w:rPr>
          <w:rFonts w:eastAsia="Calibri"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360" w:hanging="170"/>
        </w:pPr>
        <w:rPr>
          <w:rFonts w:eastAsia="Calibri"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30" w:hanging="170"/>
        </w:pPr>
        <w:rPr>
          <w:rFonts w:eastAsia="Calibr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6DD"/>
    <w:rsid w:val="00065976"/>
    <w:rsid w:val="002D7DB9"/>
    <w:rsid w:val="002E765C"/>
    <w:rsid w:val="004615C1"/>
    <w:rsid w:val="00480693"/>
    <w:rsid w:val="004C0F99"/>
    <w:rsid w:val="00620671"/>
    <w:rsid w:val="00656F3A"/>
    <w:rsid w:val="006B76DD"/>
    <w:rsid w:val="007D1C95"/>
    <w:rsid w:val="009440A0"/>
    <w:rsid w:val="00C174D4"/>
    <w:rsid w:val="00DC40E7"/>
    <w:rsid w:val="00E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9068D"/>
  <w15:docId w15:val="{85203564-0AD0-458A-BC2F-13B14CD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DD"/>
    <w:pPr>
      <w:spacing w:after="200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6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6DD"/>
  </w:style>
  <w:style w:type="paragraph" w:styleId="Piedepgina">
    <w:name w:val="footer"/>
    <w:basedOn w:val="Normal"/>
    <w:link w:val="PiedepginaCar"/>
    <w:unhideWhenUsed/>
    <w:rsid w:val="006B76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6B76DD"/>
  </w:style>
  <w:style w:type="table" w:styleId="Tablaconcuadrcula">
    <w:name w:val="Table Grid"/>
    <w:basedOn w:val="Tablanormal"/>
    <w:uiPriority w:val="59"/>
    <w:rsid w:val="006B76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4D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440A0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</dc:creator>
  <cp:lastModifiedBy>BENIGNO</cp:lastModifiedBy>
  <cp:revision>5</cp:revision>
  <dcterms:created xsi:type="dcterms:W3CDTF">2018-05-31T21:06:00Z</dcterms:created>
  <dcterms:modified xsi:type="dcterms:W3CDTF">2019-08-22T17:29:00Z</dcterms:modified>
</cp:coreProperties>
</file>